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59" w:rsidRDefault="00F74CEC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margin">
                  <wp:posOffset>-114300</wp:posOffset>
                </wp:positionH>
                <wp:positionV relativeFrom="margin">
                  <wp:posOffset>-476250</wp:posOffset>
                </wp:positionV>
                <wp:extent cx="7850505" cy="423608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0505" cy="4236085"/>
                          <a:chOff x="3335" y="1700"/>
                          <a:chExt cx="9305" cy="10575"/>
                        </a:xfrm>
                      </wpg:grpSpPr>
                      <wps:wsp>
                        <wps:cNvPr id="6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35" y="1700"/>
                            <a:ext cx="9305" cy="10575"/>
                          </a:xfrm>
                          <a:prstGeom prst="rect">
                            <a:avLst/>
                          </a:prstGeom>
                          <a:solidFill>
                            <a:srgbClr val="243F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AC7" w:rsidRDefault="00952AC7" w:rsidP="009F5459"/>
                          </w:txbxContent>
                        </wps:txbx>
                        <wps:bodyPr rot="0" vert="horz" wrap="square" lIns="228600" tIns="45720" rIns="1371600" bIns="0" anchor="b" anchorCtr="0" upright="1">
                          <a:noAutofit/>
                        </wps:bodyPr>
                      </wps:wsp>
                      <wpg:grpSp>
                        <wpg:cNvPr id="192" name="Group 4"/>
                        <wpg:cNvGrpSpPr>
                          <a:grpSpLocks/>
                        </wpg:cNvGrpSpPr>
                        <wpg:grpSpPr bwMode="auto">
                          <a:xfrm rot="5400000">
                            <a:off x="10445" y="10949"/>
                            <a:ext cx="1349" cy="1123"/>
                            <a:chOff x="-1220590" y="558558"/>
                            <a:chExt cx="15" cy="5"/>
                          </a:xfrm>
                        </wpg:grpSpPr>
                        <wps:wsp>
                          <wps:cNvPr id="193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20581" y="558558"/>
                              <a:ext cx="7" cy="6"/>
                            </a:xfrm>
                            <a:prstGeom prst="chevron">
                              <a:avLst>
                                <a:gd name="adj" fmla="val 77216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20586" y="558558"/>
                              <a:ext cx="7" cy="6"/>
                            </a:xfrm>
                            <a:prstGeom prst="chevron">
                              <a:avLst>
                                <a:gd name="adj" fmla="val 77216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20590" y="558558"/>
                              <a:ext cx="7" cy="6"/>
                            </a:xfrm>
                            <a:prstGeom prst="chevron">
                              <a:avLst>
                                <a:gd name="adj" fmla="val 77216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-9pt;margin-top:-37.5pt;width:618.15pt;height:333.55pt;z-index:251641344;mso-position-horizontal-relative:margin;mso-position-vertical-relative:margin" coordorigin="3335,1700" coordsize="9305,1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" o:allowincell="f">
                <v:rect id="Rectangle 3" o:spid="_x0000_s1027" style="position:absolute;left:3335;top:1700;width:9305;height:105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" fillcolor="#243f60" stroked="f">
                  <v:textbox inset="18pt,,108pt,0">
                    <w:txbxContent>
                      <w:p w:rsidR="00952AC7" w:rsidRDefault="00952AC7" w:rsidP="009F5459"/>
                    </w:txbxContent>
                  </v:textbox>
                </v:rect>
                <v:group id="Group 4" o:spid="_x0000_s1028" style="position:absolute;left:10445;top:10949;width:1349;height:1123;rotation:90" coordorigin="-12205,558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5" o:spid="_x0000_s1029" type="#_x0000_t55" style="position:absolute;left:-12205;top:5585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" adj="7304" fillcolor="#4f81bd" stroked="f" strokecolor="white">
                    <v:fill color2="#243f60" angle="45" focus="100%" type="gradient"/>
                  </v:shape>
                  <v:shape id="AutoShape 6" o:spid="_x0000_s1030" type="#_x0000_t55" style="position:absolute;left:-12205;top:5585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" adj="7304" fillcolor="#4f81bd" stroked="f" strokecolor="white">
                    <v:fill color2="#243f60" angle="45" focus="100%" type="gradient"/>
                  </v:shape>
                  <v:shape id="AutoShape 7" o:spid="_x0000_s1031" type="#_x0000_t55" style="position:absolute;left:-12205;top:5585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" adj="7304" fillcolor="#4f81bd" stroked="f" strokecolor="white">
                    <v:fill color2="#243f60" angle="45" focus="100%" type="gradient"/>
                  </v:shape>
                </v:group>
                <w10:wrap anchorx="margin" anchory="margin"/>
              </v:group>
            </w:pict>
          </mc:Fallback>
        </mc:AlternateContent>
      </w:r>
    </w:p>
    <w:p w:rsidR="009F5459" w:rsidRDefault="00F74CEC" w:rsidP="009F5459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margin">
                  <wp:posOffset>426085</wp:posOffset>
                </wp:positionH>
                <wp:positionV relativeFrom="paragraph">
                  <wp:posOffset>34925</wp:posOffset>
                </wp:positionV>
                <wp:extent cx="6669405" cy="2770505"/>
                <wp:effectExtent l="0" t="0" r="17145" b="1079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9405" cy="277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2AC7" w:rsidRPr="002D424A" w:rsidRDefault="00952AC7" w:rsidP="009F545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0"/>
                                <w:szCs w:val="70"/>
                              </w:rPr>
                            </w:pPr>
                            <w:r w:rsidRPr="002D424A">
                              <w:rPr>
                                <w:b/>
                                <w:bCs/>
                                <w:color w:val="FFFFFF"/>
                                <w:sz w:val="160"/>
                                <w:szCs w:val="70"/>
                              </w:rPr>
                              <w:t>Nevada</w:t>
                            </w:r>
                          </w:p>
                          <w:p w:rsidR="00952AC7" w:rsidRPr="002D424A" w:rsidRDefault="00952AC7" w:rsidP="009F545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96"/>
                                <w:szCs w:val="70"/>
                              </w:rPr>
                            </w:pPr>
                            <w:r w:rsidRPr="002D424A">
                              <w:rPr>
                                <w:b/>
                                <w:bCs/>
                                <w:color w:val="FFFFFF"/>
                                <w:sz w:val="96"/>
                                <w:szCs w:val="70"/>
                              </w:rPr>
                              <w:t>2015 STD Fast Facts</w:t>
                            </w:r>
                          </w:p>
                          <w:p w:rsidR="00952AC7" w:rsidRDefault="00952AC7" w:rsidP="009F5459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952AC7" w:rsidRDefault="00952AC7" w:rsidP="009F5459">
                            <w:pPr>
                              <w:rPr>
                                <w:b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 </w:t>
                            </w:r>
                          </w:p>
                          <w:p w:rsidR="00952AC7" w:rsidRDefault="00952AC7" w:rsidP="009F5459">
                            <w:pPr>
                              <w:spacing w:after="200" w:line="273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0"/>
                                <w:szCs w:val="7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2" type="#_x0000_t202" style="position:absolute;margin-left:33.55pt;margin-top:2.75pt;width:525.15pt;height:218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" filled="f" stroked="f" strokecolor="black [0]" insetpen="t">
                <v:textbox inset="0,0,0,0">
                  <w:txbxContent>
                    <w:p w:rsidR="00952AC7" w:rsidRPr="002D424A" w:rsidRDefault="00952AC7" w:rsidP="009F5459">
                      <w:pPr>
                        <w:jc w:val="center"/>
                        <w:rPr>
                          <w:b/>
                          <w:bCs/>
                          <w:color w:val="FFFFFF"/>
                          <w:sz w:val="160"/>
                          <w:szCs w:val="70"/>
                        </w:rPr>
                      </w:pPr>
                      <w:r w:rsidRPr="002D424A">
                        <w:rPr>
                          <w:b/>
                          <w:bCs/>
                          <w:color w:val="FFFFFF"/>
                          <w:sz w:val="160"/>
                          <w:szCs w:val="70"/>
                        </w:rPr>
                        <w:t>Nevada</w:t>
                      </w:r>
                    </w:p>
                    <w:p w:rsidR="00952AC7" w:rsidRPr="002D424A" w:rsidRDefault="00952AC7" w:rsidP="009F5459">
                      <w:pPr>
                        <w:jc w:val="center"/>
                        <w:rPr>
                          <w:b/>
                          <w:bCs/>
                          <w:color w:val="FFFFFF"/>
                          <w:sz w:val="96"/>
                          <w:szCs w:val="70"/>
                        </w:rPr>
                      </w:pPr>
                      <w:r w:rsidRPr="002D424A">
                        <w:rPr>
                          <w:b/>
                          <w:bCs/>
                          <w:color w:val="FFFFFF"/>
                          <w:sz w:val="96"/>
                          <w:szCs w:val="70"/>
                        </w:rPr>
                        <w:t>2015 STD Fast Facts</w:t>
                      </w:r>
                    </w:p>
                    <w:p w:rsidR="00952AC7" w:rsidRDefault="00952AC7" w:rsidP="009F5459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 </w:t>
                      </w:r>
                    </w:p>
                    <w:p w:rsidR="00952AC7" w:rsidRDefault="00952AC7" w:rsidP="009F5459">
                      <w:pPr>
                        <w:rPr>
                          <w:b/>
                          <w:bCs/>
                          <w:color w:val="FFFFFF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0"/>
                          <w:szCs w:val="70"/>
                        </w:rPr>
                        <w:t> </w:t>
                      </w:r>
                    </w:p>
                    <w:p w:rsidR="00952AC7" w:rsidRDefault="00952AC7" w:rsidP="009F5459">
                      <w:pPr>
                        <w:spacing w:after="200" w:line="273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0"/>
                          <w:szCs w:val="70"/>
                        </w:rPr>
                        <w:t xml:space="preserve">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9438005</wp:posOffset>
                </wp:positionV>
                <wp:extent cx="1609725" cy="208915"/>
                <wp:effectExtent l="0" t="0" r="9525" b="63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2AC7" w:rsidRDefault="00952AC7" w:rsidP="009F5459">
                            <w:pPr>
                              <w:widowControl w:val="0"/>
                            </w:pPr>
                            <w:r>
                              <w:t>March 2015 Edition 1.0</w:t>
                            </w:r>
                          </w:p>
                          <w:p w:rsidR="00952AC7" w:rsidRDefault="00952AC7" w:rsidP="009F5459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margin-left:431.95pt;margin-top:743.15pt;width:126.75pt;height:16.4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27MDgMAAL8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952AC7" w:rsidRDefault="00952AC7" w:rsidP="009F5459">
                      <w:pPr>
                        <w:widowControl w:val="0"/>
                      </w:pPr>
                      <w:r>
                        <w:t>March 2015 Edition 1.0</w:t>
                      </w:r>
                    </w:p>
                    <w:p w:rsidR="00952AC7" w:rsidRDefault="00952AC7" w:rsidP="009F5459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9323705</wp:posOffset>
                </wp:positionV>
                <wp:extent cx="1609725" cy="208915"/>
                <wp:effectExtent l="0" t="0" r="9525" b="63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2AC7" w:rsidRDefault="00952AC7" w:rsidP="009F545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4" type="#_x0000_t202" style="position:absolute;margin-left:422.95pt;margin-top:734.15pt;width:126.75pt;height:16.4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" filled="f" stroked="f" strokecolor="black [0]" insetpen="t">
                <v:textbox inset="2.88pt,2.88pt,2.88pt,2.88pt">
                  <w:txbxContent>
                    <w:p w:rsidR="00952AC7" w:rsidRDefault="00952AC7" w:rsidP="009F5459"/>
                  </w:txbxContent>
                </v:textbox>
              </v:shape>
            </w:pict>
          </mc:Fallback>
        </mc:AlternateContent>
      </w:r>
      <w:r w:rsidR="006C2DA7">
        <w:rPr>
          <w:rFonts w:ascii="Times New Roman" w:hAnsi="Times New Roman"/>
          <w:noProof/>
          <w:sz w:val="24"/>
          <w:szCs w:val="24"/>
        </w:rPr>
        <w:t>Ne</w:t>
      </w:r>
    </w:p>
    <w:p w:rsidR="009F5459" w:rsidRDefault="009F5459"/>
    <w:p w:rsidR="009F5459" w:rsidRDefault="009F5459"/>
    <w:p w:rsidR="00F71FF9" w:rsidRDefault="00F71FF9"/>
    <w:p w:rsidR="00F71FF9" w:rsidRDefault="00F71FF9"/>
    <w:p w:rsidR="00F71FF9" w:rsidRDefault="00F71FF9"/>
    <w:p w:rsidR="00F71FF9" w:rsidRDefault="00F71FF9"/>
    <w:p w:rsidR="00F71FF9" w:rsidRDefault="00F71FF9"/>
    <w:p w:rsidR="00F71FF9" w:rsidRDefault="00F71FF9"/>
    <w:p w:rsidR="00F71FF9" w:rsidRDefault="00F71FF9"/>
    <w:p w:rsidR="00B1446D" w:rsidRDefault="00B1446D"/>
    <w:p w:rsidR="00B1446D" w:rsidRDefault="00B1446D"/>
    <w:p w:rsidR="00F71FF9" w:rsidRDefault="00F71FF9"/>
    <w:p w:rsidR="00F71FF9" w:rsidRDefault="00F74CEC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932ABE2" wp14:editId="37F8CE40">
                <wp:simplePos x="0" y="0"/>
                <wp:positionH relativeFrom="margin">
                  <wp:posOffset>19050</wp:posOffset>
                </wp:positionH>
                <wp:positionV relativeFrom="paragraph">
                  <wp:posOffset>21590</wp:posOffset>
                </wp:positionV>
                <wp:extent cx="6144895" cy="1600200"/>
                <wp:effectExtent l="0" t="0" r="8255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AC7" w:rsidRDefault="00952AC7" w:rsidP="009F5459">
                            <w:pPr>
                              <w:widowControl w:val="0"/>
                              <w:rPr>
                                <w:b/>
                                <w:bCs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32"/>
                                <w:szCs w:val="32"/>
                              </w:rPr>
                              <w:t>Division of Public and Behavioral Health</w:t>
                            </w:r>
                          </w:p>
                          <w:p w:rsidR="00952AC7" w:rsidRDefault="00952AC7" w:rsidP="009F5459">
                            <w:pPr>
                              <w:widowControl w:val="0"/>
                              <w:rPr>
                                <w:b/>
                                <w:bCs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32"/>
                                <w:szCs w:val="32"/>
                              </w:rPr>
                              <w:t>Office of Public Health Informatics and Epidemiology</w:t>
                            </w:r>
                          </w:p>
                          <w:p w:rsidR="00952AC7" w:rsidRDefault="00952AC7" w:rsidP="009F5459">
                            <w:pPr>
                              <w:widowControl w:val="0"/>
                              <w:rPr>
                                <w:b/>
                                <w:bCs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32"/>
                                <w:szCs w:val="32"/>
                              </w:rPr>
                              <w:t>Sexually Transmitted Disease (STD) Prevention and Control Program</w:t>
                            </w:r>
                          </w:p>
                          <w:p w:rsidR="00952AC7" w:rsidRDefault="00952AC7" w:rsidP="009F5459">
                            <w:pPr>
                              <w:widowControl w:val="0"/>
                              <w:rPr>
                                <w:b/>
                                <w:bCs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952AC7" w:rsidRDefault="00952AC7" w:rsidP="009F5459">
                            <w:pPr>
                              <w:widowControl w:val="0"/>
                              <w:spacing w:after="200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ABE2" id="Text Box 59" o:spid="_x0000_s1035" type="#_x0000_t202" style="position:absolute;margin-left:1.5pt;margin-top:1.7pt;width:483.85pt;height:126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M9sQIAALM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" filled="f" stroked="f">
                <v:textbox inset="0,0,0,0">
                  <w:txbxContent>
                    <w:p w:rsidR="00952AC7" w:rsidRDefault="00952AC7" w:rsidP="009F5459">
                      <w:pPr>
                        <w:widowControl w:val="0"/>
                        <w:rPr>
                          <w:b/>
                          <w:bCs/>
                          <w:color w:val="365F9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32"/>
                          <w:szCs w:val="32"/>
                        </w:rPr>
                        <w:t>Division of Public and Behavioral Health</w:t>
                      </w:r>
                    </w:p>
                    <w:p w:rsidR="00952AC7" w:rsidRDefault="00952AC7" w:rsidP="009F5459">
                      <w:pPr>
                        <w:widowControl w:val="0"/>
                        <w:rPr>
                          <w:b/>
                          <w:bCs/>
                          <w:color w:val="365F9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32"/>
                          <w:szCs w:val="32"/>
                        </w:rPr>
                        <w:t>Office of Public Health Informatics and Epidemiology</w:t>
                      </w:r>
                    </w:p>
                    <w:p w:rsidR="00952AC7" w:rsidRDefault="00952AC7" w:rsidP="009F5459">
                      <w:pPr>
                        <w:widowControl w:val="0"/>
                        <w:rPr>
                          <w:b/>
                          <w:bCs/>
                          <w:color w:val="365F9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32"/>
                          <w:szCs w:val="32"/>
                        </w:rPr>
                        <w:t>Sexually Transmitted Disease (STD) Prevention and Control Program</w:t>
                      </w:r>
                    </w:p>
                    <w:p w:rsidR="00952AC7" w:rsidRDefault="00952AC7" w:rsidP="009F5459">
                      <w:pPr>
                        <w:widowControl w:val="0"/>
                        <w:rPr>
                          <w:b/>
                          <w:bCs/>
                          <w:color w:val="365F9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32"/>
                          <w:szCs w:val="32"/>
                        </w:rPr>
                        <w:t> </w:t>
                      </w:r>
                    </w:p>
                    <w:p w:rsidR="00952AC7" w:rsidRDefault="00952AC7" w:rsidP="009F5459">
                      <w:pPr>
                        <w:widowControl w:val="0"/>
                        <w:spacing w:after="200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1FF9" w:rsidRDefault="00F71FF9"/>
    <w:p w:rsidR="00F71FF9" w:rsidRDefault="00F71FF9"/>
    <w:p w:rsidR="00F71FF9" w:rsidRDefault="00F71FF9"/>
    <w:p w:rsidR="00F71FF9" w:rsidRDefault="00F71FF9"/>
    <w:p w:rsidR="00F71FF9" w:rsidRDefault="00B1446D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6192" behindDoc="0" locked="0" layoutInCell="1" allowOverlap="1" wp14:anchorId="5F0D3C39" wp14:editId="19CC41C8">
            <wp:simplePos x="0" y="0"/>
            <wp:positionH relativeFrom="margin">
              <wp:posOffset>2685765</wp:posOffset>
            </wp:positionH>
            <wp:positionV relativeFrom="paragraph">
              <wp:posOffset>170815</wp:posOffset>
            </wp:positionV>
            <wp:extent cx="2032790" cy="198120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FF9" w:rsidRDefault="00F71FF9"/>
    <w:p w:rsidR="00F71FF9" w:rsidRDefault="00F71FF9"/>
    <w:p w:rsidR="00F71FF9" w:rsidRDefault="00F71FF9"/>
    <w:p w:rsidR="00F71FF9" w:rsidRDefault="00F71FF9"/>
    <w:p w:rsidR="00B1446D" w:rsidRDefault="00B1446D"/>
    <w:p w:rsidR="00B1446D" w:rsidRDefault="00B1446D"/>
    <w:p w:rsidR="00DA603A" w:rsidRDefault="00F74CEC" w:rsidP="00B1446D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C045EC9" wp14:editId="5EB529A6">
                <wp:simplePos x="0" y="0"/>
                <wp:positionH relativeFrom="margin">
                  <wp:posOffset>94615</wp:posOffset>
                </wp:positionH>
                <wp:positionV relativeFrom="margin">
                  <wp:posOffset>7610475</wp:posOffset>
                </wp:positionV>
                <wp:extent cx="3006725" cy="1524000"/>
                <wp:effectExtent l="0" t="0" r="3810" b="0"/>
                <wp:wrapSquare wrapText="bothSides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AC7" w:rsidRDefault="00952AC7" w:rsidP="00DA603A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Brian Sandoval, Governor</w:t>
                            </w:r>
                          </w:p>
                          <w:p w:rsidR="00952AC7" w:rsidRDefault="00952AC7" w:rsidP="00DA603A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State of Nevada</w:t>
                            </w:r>
                          </w:p>
                          <w:p w:rsidR="00952AC7" w:rsidRDefault="00952AC7" w:rsidP="00DA603A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52AC7" w:rsidRDefault="00952AC7" w:rsidP="00DA603A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Richard Whitley, MS, Director</w:t>
                            </w:r>
                          </w:p>
                          <w:p w:rsidR="00952AC7" w:rsidRPr="003213A4" w:rsidRDefault="00952AC7" w:rsidP="00DA603A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of Health and Human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45EC9" id="Text Box 16" o:spid="_x0000_s1036" type="#_x0000_t202" style="position:absolute;left:0;text-align:left;margin-left:7.45pt;margin-top:599.25pt;width:236.75pt;height:120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" stroked="f">
                <v:textbox>
                  <w:txbxContent>
                    <w:p w:rsidR="00952AC7" w:rsidRDefault="00952AC7" w:rsidP="00DA603A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Brian Sandoval, Governor</w:t>
                      </w:r>
                    </w:p>
                    <w:p w:rsidR="00952AC7" w:rsidRDefault="00952AC7" w:rsidP="00DA603A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State of Nevada</w:t>
                      </w:r>
                    </w:p>
                    <w:p w:rsidR="00952AC7" w:rsidRDefault="00952AC7" w:rsidP="00DA603A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52AC7" w:rsidRDefault="00952AC7" w:rsidP="00DA603A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Richard Whitley, MS, Director</w:t>
                      </w:r>
                    </w:p>
                    <w:p w:rsidR="00952AC7" w:rsidRPr="003213A4" w:rsidRDefault="00952AC7" w:rsidP="00DA603A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of Health and Human Services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70B9CF8" wp14:editId="4391C3DD">
                <wp:simplePos x="0" y="0"/>
                <wp:positionH relativeFrom="margin">
                  <wp:posOffset>4460875</wp:posOffset>
                </wp:positionH>
                <wp:positionV relativeFrom="margin">
                  <wp:posOffset>7610475</wp:posOffset>
                </wp:positionV>
                <wp:extent cx="2854325" cy="1344295"/>
                <wp:effectExtent l="3175" t="0" r="0" b="0"/>
                <wp:wrapSquare wrapText="bothSides"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AC7" w:rsidRDefault="00952AC7" w:rsidP="00264D96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Amy Roukie, MBA, </w:t>
                            </w:r>
                            <w:r w:rsidRPr="003213A4">
                              <w:rPr>
                                <w:sz w:val="24"/>
                                <w:szCs w:val="24"/>
                              </w:rPr>
                              <w:t>Administrator</w:t>
                            </w:r>
                          </w:p>
                          <w:p w:rsidR="00952AC7" w:rsidRDefault="00952AC7" w:rsidP="00264D96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13A4">
                              <w:rPr>
                                <w:sz w:val="24"/>
                                <w:szCs w:val="24"/>
                              </w:rPr>
                              <w:t>Division of Public and Behavioral Health</w:t>
                            </w:r>
                          </w:p>
                          <w:p w:rsidR="00952AC7" w:rsidRDefault="00952AC7" w:rsidP="00264D96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52AC7" w:rsidRDefault="00952AC7" w:rsidP="00264D96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John M. DiMuro, DO, MBA</w:t>
                            </w:r>
                          </w:p>
                          <w:p w:rsidR="00952AC7" w:rsidRPr="003213A4" w:rsidRDefault="00952AC7" w:rsidP="00264D96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Chief Medical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B9CF8" id="Text Box 13" o:spid="_x0000_s1037" type="#_x0000_t202" style="position:absolute;left:0;text-align:left;margin-left:351.25pt;margin-top:599.25pt;width:224.75pt;height:105.8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" stroked="f">
                <v:textbox>
                  <w:txbxContent>
                    <w:p w:rsidR="00952AC7" w:rsidRDefault="00952AC7" w:rsidP="00264D96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Amy Roukie, MBA, </w:t>
                      </w:r>
                      <w:r w:rsidRPr="003213A4">
                        <w:rPr>
                          <w:sz w:val="24"/>
                          <w:szCs w:val="24"/>
                        </w:rPr>
                        <w:t>Administrator</w:t>
                      </w:r>
                    </w:p>
                    <w:p w:rsidR="00952AC7" w:rsidRDefault="00952AC7" w:rsidP="00264D96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213A4">
                        <w:rPr>
                          <w:sz w:val="24"/>
                          <w:szCs w:val="24"/>
                        </w:rPr>
                        <w:t>Division of Public and Behavioral Health</w:t>
                      </w:r>
                    </w:p>
                    <w:p w:rsidR="00952AC7" w:rsidRDefault="00952AC7" w:rsidP="00264D96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52AC7" w:rsidRDefault="00952AC7" w:rsidP="00264D96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John M. DiMuro, DO, MBA</w:t>
                      </w:r>
                    </w:p>
                    <w:p w:rsidR="00952AC7" w:rsidRPr="003213A4" w:rsidRDefault="00952AC7" w:rsidP="00264D96">
                      <w:pPr>
                        <w:widowControl w:val="0"/>
                        <w:spacing w:line="1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Chief Medical Officer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A603A" w:rsidRPr="003213A4" w:rsidRDefault="00DA603A" w:rsidP="00DA603A">
      <w:pPr>
        <w:widowControl w:val="0"/>
        <w:spacing w:line="180" w:lineRule="auto"/>
        <w:jc w:val="center"/>
        <w:rPr>
          <w:sz w:val="24"/>
          <w:szCs w:val="24"/>
        </w:rPr>
      </w:pPr>
    </w:p>
    <w:p w:rsidR="00DA603A" w:rsidRPr="003213A4" w:rsidRDefault="00DA603A" w:rsidP="00DA603A">
      <w:pPr>
        <w:widowControl w:val="0"/>
        <w:spacing w:line="180" w:lineRule="auto"/>
        <w:jc w:val="center"/>
        <w:rPr>
          <w:sz w:val="24"/>
          <w:szCs w:val="24"/>
        </w:rPr>
      </w:pPr>
      <w:r w:rsidRPr="003213A4">
        <w:rPr>
          <w:sz w:val="24"/>
          <w:szCs w:val="24"/>
        </w:rPr>
        <w:t xml:space="preserve"> </w:t>
      </w:r>
    </w:p>
    <w:p w:rsidR="00EA7B64" w:rsidRDefault="00EA7B64"/>
    <w:p w:rsidR="006B460C" w:rsidRDefault="006B460C" w:rsidP="006B460C">
      <w:pPr>
        <w:ind w:left="-360"/>
      </w:pPr>
    </w:p>
    <w:p w:rsidR="00670289" w:rsidRDefault="00670289" w:rsidP="00670289">
      <w:pPr>
        <w:spacing w:after="0" w:line="240" w:lineRule="auto"/>
      </w:pPr>
    </w:p>
    <w:p w:rsidR="00670289" w:rsidRDefault="00F74CEC" w:rsidP="00670289">
      <w:pPr>
        <w:spacing w:after="0" w:line="24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A13D318" wp14:editId="75962971">
                <wp:simplePos x="0" y="0"/>
                <wp:positionH relativeFrom="page">
                  <wp:posOffset>5414645</wp:posOffset>
                </wp:positionH>
                <wp:positionV relativeFrom="paragraph">
                  <wp:posOffset>266065</wp:posOffset>
                </wp:positionV>
                <wp:extent cx="1847850" cy="279400"/>
                <wp:effectExtent l="0" t="0" r="0" b="63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2AC7" w:rsidRDefault="00952AC7" w:rsidP="0068111E">
                            <w:pPr>
                              <w:jc w:val="right"/>
                            </w:pPr>
                            <w:r>
                              <w:t>August 2017, Edition 1.2</w:t>
                            </w:r>
                          </w:p>
                          <w:p w:rsidR="00952AC7" w:rsidRDefault="00952AC7" w:rsidP="009F5459"/>
                          <w:p w:rsidR="00952AC7" w:rsidRDefault="00952AC7" w:rsidP="009F5459"/>
                          <w:p w:rsidR="00952AC7" w:rsidRDefault="00952AC7" w:rsidP="009F545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D318" id="Text Box 55" o:spid="_x0000_s1038" type="#_x0000_t202" style="position:absolute;margin-left:426.35pt;margin-top:20.95pt;width:145.5pt;height:22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L1EAMAAL8GAAAOAAAAZHJzL2Uyb0RvYy54bWysVctu2zAQvBfoPxC8K5JsvRElsGWrKJA+&#10;gLYfQEuURVQiVZKOnBb99y4p21HSHoqmPgh8Lmd2Z8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952AC7" w:rsidRDefault="00952AC7" w:rsidP="0068111E">
                      <w:pPr>
                        <w:jc w:val="right"/>
                      </w:pPr>
                      <w:r>
                        <w:t>August 2017, Edition 1.2</w:t>
                      </w:r>
                    </w:p>
                    <w:p w:rsidR="00952AC7" w:rsidRDefault="00952AC7" w:rsidP="009F5459"/>
                    <w:p w:rsidR="00952AC7" w:rsidRDefault="00952AC7" w:rsidP="009F5459"/>
                    <w:p w:rsidR="00952AC7" w:rsidRDefault="00952AC7" w:rsidP="009F5459"/>
                  </w:txbxContent>
                </v:textbox>
                <w10:wrap anchorx="page"/>
              </v:shape>
            </w:pict>
          </mc:Fallback>
        </mc:AlternateContent>
      </w:r>
    </w:p>
    <w:p w:rsidR="00DA603A" w:rsidRDefault="00DA603A" w:rsidP="002D424A">
      <w:pPr>
        <w:pStyle w:val="NoSpacing"/>
      </w:pPr>
    </w:p>
    <w:tbl>
      <w:tblPr>
        <w:tblW w:w="11515" w:type="dxa"/>
        <w:tblInd w:w="175" w:type="dxa"/>
        <w:tblLook w:val="04A0" w:firstRow="1" w:lastRow="0" w:firstColumn="1" w:lastColumn="0" w:noHBand="0" w:noVBand="1"/>
      </w:tblPr>
      <w:tblGrid>
        <w:gridCol w:w="2960"/>
        <w:gridCol w:w="962"/>
        <w:gridCol w:w="981"/>
        <w:gridCol w:w="987"/>
        <w:gridCol w:w="929"/>
        <w:gridCol w:w="982"/>
        <w:gridCol w:w="987"/>
        <w:gridCol w:w="861"/>
        <w:gridCol w:w="982"/>
        <w:gridCol w:w="884"/>
      </w:tblGrid>
      <w:tr w:rsidR="00670289" w:rsidRPr="00E21FDF" w:rsidTr="00440B6D">
        <w:trPr>
          <w:trHeight w:val="242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289" w:rsidRPr="00E21FDF" w:rsidRDefault="00440B6D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CC0B935" wp14:editId="288DE220">
                  <wp:simplePos x="0" y="0"/>
                  <wp:positionH relativeFrom="margin">
                    <wp:posOffset>242570</wp:posOffset>
                  </wp:positionH>
                  <wp:positionV relativeFrom="margin">
                    <wp:posOffset>-304165</wp:posOffset>
                  </wp:positionV>
                  <wp:extent cx="12763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289" w:rsidRPr="00E21F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5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Division of Public and Behavioral Health, STD Prevention and Control Program</w:t>
            </w:r>
          </w:p>
        </w:tc>
      </w:tr>
      <w:tr w:rsidR="00670289" w:rsidRPr="00E21FDF" w:rsidTr="00440B6D">
        <w:trPr>
          <w:trHeight w:val="255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5" w:type="dxa"/>
            <w:gridSpan w:val="9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Chlamydia Cases in Nevada, 2015</w:t>
            </w:r>
          </w:p>
        </w:tc>
      </w:tr>
      <w:tr w:rsidR="00DC16B3" w:rsidRPr="00E21FDF" w:rsidTr="00440B6D">
        <w:trPr>
          <w:trHeight w:val="267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Total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</w:tcBorders>
            <w:shd w:val="clear" w:color="000000" w:fill="8497B0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Male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Female</w:t>
            </w:r>
          </w:p>
        </w:tc>
      </w:tr>
      <w:tr w:rsidR="002D424A" w:rsidRPr="00E21FDF" w:rsidTr="00440B6D">
        <w:trPr>
          <w:trHeight w:val="774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000000" w:fill="2F75B5"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000000" w:fill="8497B0"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</w:tr>
      <w:tr w:rsidR="002D424A" w:rsidRPr="00E21FDF" w:rsidTr="00D91BD5">
        <w:trPr>
          <w:trHeight w:val="24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70289" w:rsidRPr="002D424A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</w:pPr>
            <w:r w:rsidRPr="002D424A">
              <w:rPr>
                <w:rFonts w:ascii="Calibri" w:eastAsia="Times New Roman" w:hAnsi="Calibri" w:cs="Times New Roman"/>
                <w:b/>
                <w:bCs/>
                <w:sz w:val="21"/>
                <w:szCs w:val="21"/>
              </w:rPr>
              <w:t>Resident County at Diagnosis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E21FDF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Clark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10,048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77.7%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479.4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3,138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75.6%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298.2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6,885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78.7%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659.9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Washoe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2,033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15.7%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461.1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757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18.2%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340.9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1,272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14.5%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581.1</w:t>
            </w:r>
          </w:p>
        </w:tc>
      </w:tr>
      <w:tr w:rsidR="00F45924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5924" w:rsidRPr="00E21FDF" w:rsidRDefault="00F45924" w:rsidP="00F45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Carson/Douglas/Lyon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511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4.0%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325.8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144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3.5%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183.3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367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4.2%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468.8</w:t>
            </w:r>
          </w:p>
        </w:tc>
      </w:tr>
      <w:tr w:rsidR="00F45924" w:rsidRPr="00E21FDF" w:rsidTr="00D91BD5">
        <w:trPr>
          <w:trHeight w:val="24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5924" w:rsidRPr="00E21FDF" w:rsidRDefault="00F45924" w:rsidP="00F45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All Other Counties**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329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2.5%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182.3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2.7%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118.5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217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2.5%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5924" w:rsidRPr="00F45924" w:rsidRDefault="00F45924" w:rsidP="00F459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45924">
              <w:rPr>
                <w:rFonts w:ascii="Calibri" w:eastAsia="Times New Roman" w:hAnsi="Calibri" w:cs="Times New Roman"/>
              </w:rPr>
              <w:t>250.0</w:t>
            </w:r>
          </w:p>
        </w:tc>
      </w:tr>
      <w:tr w:rsidR="002D424A" w:rsidRPr="00E21FDF" w:rsidTr="00D91BD5">
        <w:trPr>
          <w:trHeight w:val="24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274C63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Total***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12,924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449.7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4,151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286.9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8,743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612.5</w:t>
            </w:r>
          </w:p>
        </w:tc>
      </w:tr>
      <w:tr w:rsidR="002D424A" w:rsidRPr="00E21FDF" w:rsidTr="00D91BD5">
        <w:trPr>
          <w:trHeight w:val="24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Race/Ethnicity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White, non-Hispanic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2,785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21.5%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182.0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967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23.3%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124.8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1,818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20.8%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240.5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Black, non-Hispanic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1,872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14.5%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769.9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670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16.1%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547.6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1,198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13.7%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991.8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Hispanic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2,390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18.5%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294.6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795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19.2%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191.9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1,592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18.2%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401.0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2D424A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42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American Indian/Alaska Native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402.9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227.6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1.1%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578.3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2D424A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424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Asian/Hawaiian/Pacific Islander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3.2%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159.8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2.9%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100.6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290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3.3%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211.2</w:t>
            </w:r>
          </w:p>
        </w:tc>
      </w:tr>
      <w:tr w:rsidR="00DC16B3" w:rsidRPr="00E21FDF" w:rsidTr="00D91BD5">
        <w:trPr>
          <w:trHeight w:val="24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962907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Unknown/Other****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5,336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41.3%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1,562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37.6%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3,751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42.9%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2D424A" w:rsidRPr="00E21FDF" w:rsidTr="00D91BD5">
        <w:trPr>
          <w:trHeight w:val="24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274C63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Total***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12,924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449.7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4,151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286.9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8,743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612.5</w:t>
            </w:r>
          </w:p>
        </w:tc>
      </w:tr>
      <w:tr w:rsidR="002D424A" w:rsidRPr="00E21FDF" w:rsidTr="00D91BD5">
        <w:trPr>
          <w:trHeight w:val="24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 xml:space="preserve"> Age Group†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&lt; 9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1.3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0.5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1.6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10-14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0.7%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48.1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12.2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0.9%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86.2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15-19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2,856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22.1%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1,561.6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614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14.8%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652.3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2,239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25.6%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2,522.7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20-24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4,844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37.5%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2,467.1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1,338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32.2%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1,319.2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3,486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39.9%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3,672.7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25-29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2,534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19.6%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1,274.8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976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23.5%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957.6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1,554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17.8%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1,604.4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30-34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1,206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9.3%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642.5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519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12.5%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543.9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685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7.8%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742.2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35-39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646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5.0%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316.8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289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7.0%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279.4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357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4.1%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355.3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40-44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2.5%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166.7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4.0%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162.3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1.9%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171.4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45-54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2.4%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80.6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4.2%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87.5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1.6%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73.3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55-64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22.4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1.2%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30.1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0.3%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15.0</w:t>
            </w:r>
          </w:p>
        </w:tc>
      </w:tr>
      <w:tr w:rsidR="00DC16B3" w:rsidRPr="00E21FDF" w:rsidTr="00D91BD5">
        <w:trPr>
          <w:trHeight w:val="23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65+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0.1%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4.8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5.9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0.1%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3.7</w:t>
            </w:r>
          </w:p>
        </w:tc>
      </w:tr>
      <w:tr w:rsidR="00DC16B3" w:rsidRPr="00E21FDF" w:rsidTr="00C33BA8">
        <w:trPr>
          <w:trHeight w:val="24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 xml:space="preserve"> Unknown</w:t>
            </w:r>
            <w:r w:rsidR="00962907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E21FD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DC16B3" w:rsidRPr="00E21FDF" w:rsidTr="00C33BA8">
        <w:trPr>
          <w:trHeight w:val="24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274C63" w:rsidP="00670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Total***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12,924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449.7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4,151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286.9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</w:rPr>
              <w:t>8,743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0289" w:rsidRPr="00E21FDF" w:rsidRDefault="00670289" w:rsidP="006702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21FDF">
              <w:rPr>
                <w:rFonts w:ascii="Calibri" w:eastAsia="Times New Roman" w:hAnsi="Calibri" w:cs="Times New Roman"/>
                <w:b/>
                <w:bCs/>
                <w:color w:val="000000"/>
              </w:rPr>
              <w:t>612.5</w:t>
            </w:r>
          </w:p>
        </w:tc>
      </w:tr>
    </w:tbl>
    <w:p w:rsidR="00F45924" w:rsidRDefault="00F45924" w:rsidP="006B460C"/>
    <w:tbl>
      <w:tblPr>
        <w:tblpPr w:leftFromText="180" w:rightFromText="180" w:vertAnchor="page" w:horzAnchor="margin" w:tblpY="11011"/>
        <w:tblW w:w="11520" w:type="dxa"/>
        <w:tblLook w:val="04A0" w:firstRow="1" w:lastRow="0" w:firstColumn="1" w:lastColumn="0" w:noHBand="0" w:noVBand="1"/>
      </w:tblPr>
      <w:tblGrid>
        <w:gridCol w:w="11520"/>
      </w:tblGrid>
      <w:tr w:rsidR="00F45924" w:rsidRPr="006C2DA7" w:rsidTr="00F45924">
        <w:trPr>
          <w:trHeight w:val="274"/>
        </w:trPr>
        <w:tc>
          <w:tcPr>
            <w:tcW w:w="11520" w:type="dxa"/>
            <w:shd w:val="clear" w:color="000000" w:fill="FFFFFF"/>
            <w:noWrap/>
            <w:vAlign w:val="bottom"/>
            <w:hideMark/>
          </w:tcPr>
          <w:p w:rsidR="00F45924" w:rsidRPr="006C2DA7" w:rsidRDefault="00F45924" w:rsidP="009629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S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ource: Division of Public and Behavioral Health, Sexually Transmitted Disease Management Information Systems (STD*MIS), data as of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July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2016.</w:t>
            </w:r>
          </w:p>
        </w:tc>
      </w:tr>
      <w:tr w:rsidR="00F45924" w:rsidRPr="006C2DA7" w:rsidTr="00F45924">
        <w:trPr>
          <w:trHeight w:val="274"/>
        </w:trPr>
        <w:tc>
          <w:tcPr>
            <w:tcW w:w="11520" w:type="dxa"/>
            <w:shd w:val="clear" w:color="000000" w:fill="FFFFFF"/>
            <w:vAlign w:val="bottom"/>
            <w:hideMark/>
          </w:tcPr>
          <w:p w:rsidR="00F45924" w:rsidRPr="006C2DA7" w:rsidRDefault="00F45924" w:rsidP="009629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  <w:t>*Crude rates per 100,000 population were calculated using 2015 population projections from the Nevada State Demographer vintage 2015 data.</w:t>
            </w:r>
          </w:p>
        </w:tc>
      </w:tr>
      <w:tr w:rsidR="00F45924" w:rsidRPr="006C2DA7" w:rsidTr="00F45924">
        <w:trPr>
          <w:trHeight w:val="274"/>
        </w:trPr>
        <w:tc>
          <w:tcPr>
            <w:tcW w:w="11520" w:type="dxa"/>
            <w:shd w:val="clear" w:color="000000" w:fill="FFFFFF"/>
            <w:noWrap/>
            <w:vAlign w:val="bottom"/>
            <w:hideMark/>
          </w:tcPr>
          <w:p w:rsidR="00F45924" w:rsidRPr="006C2DA7" w:rsidRDefault="00F45924" w:rsidP="009629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**All other counties include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Churchill,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Elko, Esmeralda, Eureka, Humboldt, Lander, Lincoln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Mineral, Nye, Pershing, Storey, and White Pine.</w:t>
            </w:r>
          </w:p>
        </w:tc>
      </w:tr>
      <w:tr w:rsidR="00F45924" w:rsidRPr="006C2DA7" w:rsidTr="00F45924">
        <w:trPr>
          <w:trHeight w:val="274"/>
        </w:trPr>
        <w:tc>
          <w:tcPr>
            <w:tcW w:w="11520" w:type="dxa"/>
            <w:shd w:val="clear" w:color="000000" w:fill="FFFFFF"/>
            <w:noWrap/>
            <w:vAlign w:val="bottom"/>
          </w:tcPr>
          <w:p w:rsidR="00F45924" w:rsidRDefault="00F45924" w:rsidP="009629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***Count totals reflect all Nevada cases and include those whose resident county and gender are unknown.</w:t>
            </w:r>
          </w:p>
          <w:p w:rsidR="00962907" w:rsidRPr="00962907" w:rsidRDefault="00962907" w:rsidP="009629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962907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vertAlign w:val="superscript"/>
              </w:rPr>
              <w:t>****</w:t>
            </w:r>
            <w:r w:rsidRPr="0096290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Rates are unavailable for unknown/other race/ethnicity category and unknown age Group. (32% of all data). Caution is necessary when interpreting rates of diseases when unknown race/ethnicity cases account for a large proportion of disease.</w:t>
            </w:r>
          </w:p>
          <w:p w:rsidR="00962907" w:rsidRPr="006C2DA7" w:rsidRDefault="00962907" w:rsidP="009629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45924" w:rsidRPr="006C2DA7" w:rsidTr="00F45924">
        <w:trPr>
          <w:trHeight w:val="516"/>
        </w:trPr>
        <w:tc>
          <w:tcPr>
            <w:tcW w:w="11520" w:type="dxa"/>
            <w:shd w:val="clear" w:color="000000" w:fill="FFFFFF"/>
            <w:vAlign w:val="bottom"/>
            <w:hideMark/>
          </w:tcPr>
          <w:p w:rsidR="00F45924" w:rsidRPr="006C2DA7" w:rsidRDefault="00F45924" w:rsidP="009629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†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Reported numbers less than 12, as well as estimated numbers (and accompanying rates and trends) based on these numbers, should be interpreted with caution because the numbers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have underlying relative standard errors greater than 30% and are considered unreliable.</w:t>
            </w:r>
          </w:p>
        </w:tc>
      </w:tr>
    </w:tbl>
    <w:p w:rsidR="00F45924" w:rsidRDefault="00F45924" w:rsidP="00962907">
      <w:pPr>
        <w:jc w:val="both"/>
      </w:pPr>
    </w:p>
    <w:p w:rsidR="00F45924" w:rsidRDefault="00F45924" w:rsidP="006B460C"/>
    <w:p w:rsidR="00F45924" w:rsidRDefault="00F45924" w:rsidP="006B460C"/>
    <w:p w:rsidR="00F45924" w:rsidRDefault="00F45924" w:rsidP="006B460C"/>
    <w:p w:rsidR="00E3488A" w:rsidRDefault="00E3488A" w:rsidP="006B460C"/>
    <w:tbl>
      <w:tblPr>
        <w:tblW w:w="115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1030"/>
        <w:gridCol w:w="916"/>
        <w:gridCol w:w="960"/>
        <w:gridCol w:w="994"/>
        <w:gridCol w:w="916"/>
        <w:gridCol w:w="869"/>
        <w:gridCol w:w="921"/>
        <w:gridCol w:w="916"/>
        <w:gridCol w:w="746"/>
      </w:tblGrid>
      <w:tr w:rsidR="004063AB" w:rsidRPr="00630A06" w:rsidTr="002D424A">
        <w:trPr>
          <w:divId w:val="1022512904"/>
          <w:trHeight w:val="297"/>
        </w:trPr>
        <w:tc>
          <w:tcPr>
            <w:tcW w:w="3272" w:type="dxa"/>
            <w:vMerge w:val="restart"/>
            <w:shd w:val="clear" w:color="000000" w:fill="FFFFFF"/>
            <w:noWrap/>
            <w:vAlign w:val="bottom"/>
            <w:hideMark/>
          </w:tcPr>
          <w:p w:rsidR="004063AB" w:rsidRPr="00B1446D" w:rsidRDefault="00C85862" w:rsidP="00F45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3088" behindDoc="0" locked="0" layoutInCell="1" allowOverlap="1" wp14:anchorId="66289E1E" wp14:editId="3F46E37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-916305</wp:posOffset>
                  </wp:positionV>
                  <wp:extent cx="1061085" cy="723900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68" w:type="dxa"/>
            <w:gridSpan w:val="9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Division of Public and Behavioral Health, STD Prevention and Control Program</w:t>
            </w:r>
          </w:p>
        </w:tc>
      </w:tr>
      <w:tr w:rsidR="004063AB" w:rsidRPr="00630A06" w:rsidTr="002D424A">
        <w:trPr>
          <w:divId w:val="1022512904"/>
          <w:trHeight w:val="310"/>
        </w:trPr>
        <w:tc>
          <w:tcPr>
            <w:tcW w:w="3272" w:type="dxa"/>
            <w:vMerge/>
            <w:shd w:val="clear" w:color="000000" w:fill="FFFFFF"/>
            <w:noWrap/>
            <w:vAlign w:val="bottom"/>
            <w:hideMark/>
          </w:tcPr>
          <w:p w:rsidR="004063AB" w:rsidRPr="00B1446D" w:rsidRDefault="004063AB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68" w:type="dxa"/>
            <w:gridSpan w:val="9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Gonorrhea Cases in Nevada, 2015</w:t>
            </w:r>
          </w:p>
        </w:tc>
      </w:tr>
      <w:tr w:rsidR="00FD4340" w:rsidRPr="00630A06" w:rsidTr="0009553A">
        <w:trPr>
          <w:divId w:val="1022512904"/>
          <w:trHeight w:val="325"/>
        </w:trPr>
        <w:tc>
          <w:tcPr>
            <w:tcW w:w="3272" w:type="dxa"/>
            <w:vMerge/>
            <w:shd w:val="clear" w:color="000000" w:fill="FFFFFF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06" w:type="dxa"/>
            <w:gridSpan w:val="3"/>
            <w:tcBorders>
              <w:bottom w:val="nil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Total</w:t>
            </w:r>
          </w:p>
        </w:tc>
        <w:tc>
          <w:tcPr>
            <w:tcW w:w="277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Male</w:t>
            </w:r>
          </w:p>
        </w:tc>
        <w:tc>
          <w:tcPr>
            <w:tcW w:w="2583" w:type="dxa"/>
            <w:gridSpan w:val="3"/>
            <w:tcBorders>
              <w:left w:val="single" w:sz="4" w:space="0" w:color="auto"/>
              <w:bottom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Female</w:t>
            </w:r>
          </w:p>
        </w:tc>
      </w:tr>
      <w:tr w:rsidR="004063AB" w:rsidRPr="00630A06" w:rsidTr="0009553A">
        <w:trPr>
          <w:divId w:val="1022512904"/>
          <w:trHeight w:val="737"/>
        </w:trPr>
        <w:tc>
          <w:tcPr>
            <w:tcW w:w="3272" w:type="dxa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</w:tcBorders>
            <w:shd w:val="clear" w:color="000000" w:fill="2F75B5"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</w:tr>
      <w:tr w:rsidR="002D424A" w:rsidRPr="00630A06" w:rsidTr="002D424A">
        <w:trPr>
          <w:divId w:val="1022512904"/>
          <w:trHeight w:val="297"/>
        </w:trPr>
        <w:tc>
          <w:tcPr>
            <w:tcW w:w="3272" w:type="dxa"/>
            <w:tcBorders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Resident County at Diagnosis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869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746" w:type="dxa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4063AB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Clark 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2,975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82.0%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141.9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1,837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82.8%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174.5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1,129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80.5%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108.2</w:t>
            </w:r>
          </w:p>
        </w:tc>
      </w:tr>
      <w:tr w:rsidR="004063AB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Washoe 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547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15.1%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124.1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311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14.0%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140.1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235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16.8%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107.4</w:t>
            </w:r>
          </w:p>
        </w:tc>
      </w:tr>
      <w:tr w:rsidR="00C13C5B" w:rsidRPr="00C13C5B" w:rsidTr="00C13C5B">
        <w:trPr>
          <w:divId w:val="1022512904"/>
          <w:trHeight w:val="28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3C5B">
              <w:rPr>
                <w:rFonts w:ascii="Calibri" w:eastAsia="Times New Roman" w:hAnsi="Calibri" w:cs="Times New Roman"/>
                <w:color w:val="000000"/>
              </w:rPr>
              <w:t xml:space="preserve">Carson/Douglas/Lyon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1.4%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33.2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1.4%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40.7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1.4%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25.5</w:t>
            </w:r>
          </w:p>
        </w:tc>
      </w:tr>
      <w:tr w:rsidR="00C13C5B" w:rsidRPr="00C13C5B" w:rsidTr="00C13C5B">
        <w:trPr>
          <w:divId w:val="1022512904"/>
          <w:trHeight w:val="28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3C5B">
              <w:rPr>
                <w:rFonts w:ascii="Calibri" w:eastAsia="Times New Roman" w:hAnsi="Calibri" w:cs="Times New Roman"/>
                <w:color w:val="000000"/>
              </w:rPr>
              <w:t xml:space="preserve"> All Other Counties**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1.5%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30.5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1.7%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39.5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1.3%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20.7</w:t>
            </w:r>
          </w:p>
        </w:tc>
      </w:tr>
      <w:tr w:rsidR="004063AB" w:rsidRPr="00630A06" w:rsidTr="002D424A">
        <w:trPr>
          <w:divId w:val="1022512904"/>
          <w:trHeight w:val="297"/>
        </w:trPr>
        <w:tc>
          <w:tcPr>
            <w:tcW w:w="32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274C63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Total***</w:t>
            </w:r>
          </w:p>
        </w:tc>
        <w:tc>
          <w:tcPr>
            <w:tcW w:w="1030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3,630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126.3</w:t>
            </w:r>
          </w:p>
        </w:tc>
        <w:tc>
          <w:tcPr>
            <w:tcW w:w="994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2,218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153.3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1,402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98.2</w:t>
            </w:r>
          </w:p>
        </w:tc>
      </w:tr>
      <w:tr w:rsidR="004063AB" w:rsidRPr="00630A06" w:rsidTr="002D424A">
        <w:trPr>
          <w:divId w:val="1022512904"/>
          <w:trHeight w:val="297"/>
        </w:trPr>
        <w:tc>
          <w:tcPr>
            <w:tcW w:w="3272" w:type="dxa"/>
            <w:tcBorders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Race/Ethnicity†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69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746" w:type="dxa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White, non-Hispanic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803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22.1%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52.5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492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22.2%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63.5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22.2%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41.1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Black, non-Hispanic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833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22.9%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342.6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24.5%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443.8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20.5%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237.6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Hispanic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537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14.8%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66.2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355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16.0%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85.7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12.9%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45.6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American Indian/Alaska Native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0.6%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64.6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0.5%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67.7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0.7%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61.5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2D424A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D424A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Asian/Hawaiian/Pacific Islander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2.0%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28.1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2.2%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40.2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1.7%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17.5</w:t>
            </w:r>
          </w:p>
        </w:tc>
      </w:tr>
      <w:tr w:rsidR="002D424A" w:rsidRPr="00630A06" w:rsidTr="002D424A">
        <w:trPr>
          <w:divId w:val="1022512904"/>
          <w:trHeight w:val="297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Unknown/Other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1,364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37.6%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769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34.7%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589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42.0%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2D424A" w:rsidRPr="00630A06" w:rsidTr="002D424A">
        <w:trPr>
          <w:divId w:val="1022512904"/>
          <w:trHeight w:val="297"/>
        </w:trPr>
        <w:tc>
          <w:tcPr>
            <w:tcW w:w="32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274C63" w:rsidP="00274C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1030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3,630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126.3</w:t>
            </w:r>
          </w:p>
        </w:tc>
        <w:tc>
          <w:tcPr>
            <w:tcW w:w="994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2,218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153.3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1,402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98.2</w:t>
            </w:r>
          </w:p>
        </w:tc>
      </w:tr>
      <w:tr w:rsidR="004063AB" w:rsidRPr="00630A06" w:rsidTr="002D424A">
        <w:trPr>
          <w:divId w:val="1022512904"/>
          <w:trHeight w:val="297"/>
        </w:trPr>
        <w:tc>
          <w:tcPr>
            <w:tcW w:w="3272" w:type="dxa"/>
            <w:tcBorders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 xml:space="preserve"> Age Group†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94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&lt; 9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10-14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0.4%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6.8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0.1%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2.0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0.8%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11.9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15-19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484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13.3%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264.6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204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9.2%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216.7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279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19.9%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314.4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20-24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953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26.3%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485.4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532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24.0%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524.5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29.7%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439.3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25-29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841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23.2%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423.1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24.3%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529.8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21.3%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308.7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30-34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479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13.2%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255.2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330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14.9%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345.9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10.6%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161.4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35-39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8.8%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157.4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202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9.1%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195.3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118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8.4%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117.4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40-44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5.8%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106.7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6.9%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151.4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4.1%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59.6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45-54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6.4%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59.1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7.9%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88.0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3.9%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28.3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55-64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2.3%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24.5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3.0%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39.5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1.1%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9.2</w:t>
            </w:r>
          </w:p>
        </w:tc>
      </w:tr>
      <w:tr w:rsidR="002D424A" w:rsidRPr="00630A06" w:rsidTr="002D424A">
        <w:trPr>
          <w:divId w:val="1022512904"/>
          <w:trHeight w:val="282"/>
        </w:trPr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65+ </w:t>
            </w:r>
          </w:p>
        </w:tc>
        <w:tc>
          <w:tcPr>
            <w:tcW w:w="103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0.4%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3.3</w:t>
            </w:r>
          </w:p>
        </w:tc>
        <w:tc>
          <w:tcPr>
            <w:tcW w:w="994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0.5%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6.5</w:t>
            </w:r>
          </w:p>
        </w:tc>
        <w:tc>
          <w:tcPr>
            <w:tcW w:w="921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6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0.1%</w:t>
            </w:r>
          </w:p>
        </w:tc>
        <w:tc>
          <w:tcPr>
            <w:tcW w:w="74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0.5</w:t>
            </w:r>
          </w:p>
        </w:tc>
      </w:tr>
      <w:tr w:rsidR="002D424A" w:rsidRPr="00630A06" w:rsidTr="00C33BA8">
        <w:trPr>
          <w:divId w:val="1022512904"/>
          <w:trHeight w:val="297"/>
        </w:trPr>
        <w:tc>
          <w:tcPr>
            <w:tcW w:w="32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Unknown</w:t>
            </w:r>
            <w:r w:rsidR="00962907" w:rsidRPr="00962907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30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994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0.1%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2D424A" w:rsidRPr="00630A06" w:rsidTr="00C33BA8">
        <w:trPr>
          <w:divId w:val="1022512904"/>
          <w:trHeight w:val="297"/>
        </w:trPr>
        <w:tc>
          <w:tcPr>
            <w:tcW w:w="3272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274C63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Total***</w:t>
            </w:r>
          </w:p>
        </w:tc>
        <w:tc>
          <w:tcPr>
            <w:tcW w:w="1030" w:type="dxa"/>
            <w:tcBorders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3,630</w:t>
            </w:r>
          </w:p>
        </w:tc>
        <w:tc>
          <w:tcPr>
            <w:tcW w:w="916" w:type="dxa"/>
            <w:tcBorders>
              <w:left w:val="nil"/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126.3</w:t>
            </w:r>
          </w:p>
        </w:tc>
        <w:tc>
          <w:tcPr>
            <w:tcW w:w="994" w:type="dxa"/>
            <w:tcBorders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2,218</w:t>
            </w:r>
          </w:p>
        </w:tc>
        <w:tc>
          <w:tcPr>
            <w:tcW w:w="916" w:type="dxa"/>
            <w:tcBorders>
              <w:left w:val="nil"/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69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153.3</w:t>
            </w:r>
          </w:p>
        </w:tc>
        <w:tc>
          <w:tcPr>
            <w:tcW w:w="921" w:type="dxa"/>
            <w:tcBorders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1,402</w:t>
            </w:r>
          </w:p>
        </w:tc>
        <w:tc>
          <w:tcPr>
            <w:tcW w:w="916" w:type="dxa"/>
            <w:tcBorders>
              <w:left w:val="nil"/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746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98.2</w:t>
            </w:r>
          </w:p>
        </w:tc>
      </w:tr>
    </w:tbl>
    <w:p w:rsidR="00DC16B3" w:rsidRPr="00B1446D" w:rsidRDefault="00DC16B3" w:rsidP="006B460C">
      <w:pPr>
        <w:rPr>
          <w:sz w:val="2"/>
        </w:rPr>
      </w:pPr>
    </w:p>
    <w:tbl>
      <w:tblPr>
        <w:tblpPr w:leftFromText="180" w:rightFromText="180" w:vertAnchor="text" w:horzAnchor="margin" w:tblpY="307"/>
        <w:tblW w:w="11610" w:type="dxa"/>
        <w:tblLook w:val="04A0" w:firstRow="1" w:lastRow="0" w:firstColumn="1" w:lastColumn="0" w:noHBand="0" w:noVBand="1"/>
      </w:tblPr>
      <w:tblGrid>
        <w:gridCol w:w="11610"/>
      </w:tblGrid>
      <w:tr w:rsidR="002D424A" w:rsidRPr="006C2DA7" w:rsidTr="00962907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24A" w:rsidRPr="006C2DA7" w:rsidRDefault="002D424A" w:rsidP="0096290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Source: Division of Public and Behavioral Health, Sexually Transmitted Disease Management Information</w:t>
            </w:r>
            <w:r w:rsidR="00C13C5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Systems (STD*MIS), data as of March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2016.</w:t>
            </w:r>
          </w:p>
        </w:tc>
      </w:tr>
      <w:tr w:rsidR="002D424A" w:rsidRPr="006C2DA7" w:rsidTr="00962907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424A" w:rsidRPr="006C2DA7" w:rsidRDefault="002D424A" w:rsidP="0096290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  <w:t>*Crude rates per 100,000 population were calculated using 2015 population projections from the Nevada State Demographer vintage 2015 data.</w:t>
            </w:r>
          </w:p>
        </w:tc>
      </w:tr>
      <w:tr w:rsidR="002D424A" w:rsidRPr="006C2DA7" w:rsidTr="00962907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24A" w:rsidRPr="006C2DA7" w:rsidRDefault="002D424A" w:rsidP="0096290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**All other counties include</w:t>
            </w:r>
            <w:r w:rsidR="00C13C5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Churchill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, Elko, Esmeralda, Eureka, Humboldt, Lander, Lincoln, Mineral, Nye, Pershing, Storey, and White Pine.</w:t>
            </w:r>
          </w:p>
        </w:tc>
      </w:tr>
      <w:tr w:rsidR="00274C63" w:rsidRPr="006C2DA7" w:rsidTr="00962907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74C63" w:rsidRPr="006C2DA7" w:rsidRDefault="00274C63" w:rsidP="00962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***Count totals reflect all Nevada cases and include those whose resident county and gender are unknown.</w:t>
            </w:r>
          </w:p>
        </w:tc>
      </w:tr>
      <w:tr w:rsidR="00274C63" w:rsidRPr="006C2DA7" w:rsidTr="00962907">
        <w:trPr>
          <w:trHeight w:val="21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62907" w:rsidRPr="00962907" w:rsidRDefault="00962907" w:rsidP="009629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962907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vertAlign w:val="superscript"/>
              </w:rPr>
              <w:t>****</w:t>
            </w:r>
            <w:r w:rsidRPr="0096290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Rates are unavailable for unknown/other race/ethnicity category and unknown age Group. (32% of all data). Caution is necessary when interpreting rates of diseases when unknown race/ethnicity cases account for a large proportion of disease.</w:t>
            </w:r>
          </w:p>
          <w:p w:rsidR="00274C63" w:rsidRPr="00274C63" w:rsidRDefault="00274C63" w:rsidP="0096290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D424A" w:rsidRPr="006C2DA7" w:rsidTr="00962907">
        <w:trPr>
          <w:trHeight w:val="454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424A" w:rsidRPr="006C2DA7" w:rsidRDefault="002D424A" w:rsidP="0096290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†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Reported numbers less than 12, as well as estimated numbers (and accompanying rates and trends) based on these numbers, should be interpreted with caution because the numbers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have underlying relative standard errors greater than 30% and are considered unreliable.</w:t>
            </w:r>
          </w:p>
        </w:tc>
      </w:tr>
    </w:tbl>
    <w:p w:rsidR="00DC16B3" w:rsidRDefault="00DC16B3" w:rsidP="006B460C"/>
    <w:p w:rsidR="00DC16B3" w:rsidRDefault="00DC16B3" w:rsidP="006B460C"/>
    <w:p w:rsidR="00DC16B3" w:rsidRDefault="00DC16B3" w:rsidP="006B460C"/>
    <w:p w:rsidR="00DC16B3" w:rsidRDefault="00DC16B3" w:rsidP="006B460C"/>
    <w:p w:rsidR="00E3488A" w:rsidRDefault="00E3488A" w:rsidP="003B0256">
      <w:pPr>
        <w:spacing w:after="0"/>
      </w:pPr>
    </w:p>
    <w:tbl>
      <w:tblPr>
        <w:tblW w:w="115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058"/>
        <w:gridCol w:w="927"/>
        <w:gridCol w:w="987"/>
        <w:gridCol w:w="1020"/>
        <w:gridCol w:w="892"/>
        <w:gridCol w:w="891"/>
        <w:gridCol w:w="946"/>
        <w:gridCol w:w="892"/>
        <w:gridCol w:w="801"/>
      </w:tblGrid>
      <w:tr w:rsidR="004063AB" w:rsidRPr="00630A06" w:rsidTr="002D424A">
        <w:trPr>
          <w:divId w:val="440489842"/>
          <w:trHeight w:val="307"/>
        </w:trPr>
        <w:tc>
          <w:tcPr>
            <w:tcW w:w="3106" w:type="dxa"/>
            <w:vMerge w:val="restar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5136" behindDoc="0" locked="0" layoutInCell="1" allowOverlap="1" wp14:anchorId="3B990DA2" wp14:editId="79ACD56B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151765</wp:posOffset>
                  </wp:positionV>
                  <wp:extent cx="1061085" cy="723900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063AB" w:rsidRPr="00B1446D" w:rsidRDefault="004063AB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14" w:type="dxa"/>
            <w:gridSpan w:val="9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Division of Public and Behavioral Health, STD Prevention and Control Program</w:t>
            </w:r>
          </w:p>
        </w:tc>
      </w:tr>
      <w:tr w:rsidR="004063AB" w:rsidRPr="00630A06" w:rsidTr="002D424A">
        <w:trPr>
          <w:divId w:val="440489842"/>
          <w:trHeight w:val="323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3AB" w:rsidRPr="00B1446D" w:rsidRDefault="004063AB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14" w:type="dxa"/>
            <w:gridSpan w:val="9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Primary &amp; Secondary Syphilis Cases in Nevada, 2015</w:t>
            </w:r>
          </w:p>
        </w:tc>
      </w:tr>
      <w:tr w:rsidR="004063AB" w:rsidRPr="00630A06" w:rsidTr="0009553A">
        <w:trPr>
          <w:divId w:val="440489842"/>
          <w:trHeight w:val="336"/>
        </w:trPr>
        <w:tc>
          <w:tcPr>
            <w:tcW w:w="3106" w:type="dxa"/>
            <w:vMerge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2" w:type="dxa"/>
            <w:gridSpan w:val="3"/>
            <w:tcBorders>
              <w:bottom w:val="nil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Total</w:t>
            </w:r>
          </w:p>
        </w:tc>
        <w:tc>
          <w:tcPr>
            <w:tcW w:w="280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Male</w:t>
            </w:r>
          </w:p>
        </w:tc>
        <w:tc>
          <w:tcPr>
            <w:tcW w:w="2639" w:type="dxa"/>
            <w:gridSpan w:val="3"/>
            <w:tcBorders>
              <w:left w:val="single" w:sz="4" w:space="0" w:color="auto"/>
              <w:bottom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Female</w:t>
            </w:r>
          </w:p>
        </w:tc>
      </w:tr>
      <w:tr w:rsidR="004063AB" w:rsidRPr="00630A06" w:rsidTr="0009553A">
        <w:trPr>
          <w:divId w:val="440489842"/>
          <w:trHeight w:val="307"/>
        </w:trP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</w:tcBorders>
            <w:shd w:val="clear" w:color="000000" w:fill="2F75B5"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</w:tr>
      <w:tr w:rsidR="002D424A" w:rsidRPr="00630A06" w:rsidTr="002D424A">
        <w:trPr>
          <w:divId w:val="440489842"/>
          <w:trHeight w:val="307"/>
        </w:trPr>
        <w:tc>
          <w:tcPr>
            <w:tcW w:w="3106" w:type="dxa"/>
            <w:tcBorders>
              <w:left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Resident County at Diagnosis†</w:t>
            </w:r>
          </w:p>
        </w:tc>
        <w:tc>
          <w:tcPr>
            <w:tcW w:w="10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87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46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801" w:type="dxa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4063AB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Clark 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305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91.0%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14.6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288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92.3%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27.4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73.9%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1.6</w:t>
            </w:r>
          </w:p>
        </w:tc>
      </w:tr>
      <w:tr w:rsidR="004063AB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Washoe 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8.1%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6.1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7.1%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9.9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21.7%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2.3</w:t>
            </w:r>
          </w:p>
        </w:tc>
      </w:tr>
      <w:tr w:rsidR="00C13C5B" w:rsidRPr="00C13C5B" w:rsidTr="00C13C5B">
        <w:trPr>
          <w:divId w:val="440489842"/>
          <w:trHeight w:val="30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3C5B">
              <w:rPr>
                <w:rFonts w:ascii="Calibri" w:eastAsia="Times New Roman" w:hAnsi="Calibri" w:cs="Times New Roman"/>
                <w:color w:val="000000"/>
              </w:rPr>
              <w:t xml:space="preserve">Carson/Douglas/Lyon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0.3%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</w:t>
            </w:r>
          </w:p>
        </w:tc>
      </w:tr>
      <w:tr w:rsidR="00C13C5B" w:rsidRPr="00C13C5B" w:rsidTr="00C13C5B">
        <w:trPr>
          <w:divId w:val="440489842"/>
          <w:trHeight w:val="30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3C5B">
              <w:rPr>
                <w:rFonts w:ascii="Calibri" w:eastAsia="Times New Roman" w:hAnsi="Calibri" w:cs="Times New Roman"/>
                <w:color w:val="000000"/>
              </w:rPr>
              <w:t xml:space="preserve"> All Other Counties**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0.6%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0.3%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4.3%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1.2</w:t>
            </w:r>
          </w:p>
        </w:tc>
      </w:tr>
      <w:tr w:rsidR="004063AB" w:rsidRPr="00630A06" w:rsidTr="002D424A">
        <w:trPr>
          <w:divId w:val="440489842"/>
          <w:trHeight w:val="307"/>
        </w:trPr>
        <w:tc>
          <w:tcPr>
            <w:tcW w:w="310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058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335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11.7</w:t>
            </w:r>
          </w:p>
        </w:tc>
        <w:tc>
          <w:tcPr>
            <w:tcW w:w="1020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312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21.6</w:t>
            </w:r>
          </w:p>
        </w:tc>
        <w:tc>
          <w:tcPr>
            <w:tcW w:w="946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1.6</w:t>
            </w:r>
          </w:p>
        </w:tc>
      </w:tr>
      <w:tr w:rsidR="004063AB" w:rsidRPr="00630A06" w:rsidTr="002D424A">
        <w:trPr>
          <w:divId w:val="440489842"/>
          <w:trHeight w:val="307"/>
        </w:trPr>
        <w:tc>
          <w:tcPr>
            <w:tcW w:w="3106" w:type="dxa"/>
            <w:tcBorders>
              <w:left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Race/Ethnicity†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87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01" w:type="dxa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White, non-Hispanic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41.2%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9.0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42.0%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16.9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30.4%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0.9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Black, non-Hispanic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22.1%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30.4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20.2%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51.5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47.8%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9.1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Hispanic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26.6%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11.0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27.6%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20.8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13.0%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0.8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American Indian/Alaska Native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Asian/Hawaiian/Pacific Islander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5.4%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7.0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5.4%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14.3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4.3%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0.7</w:t>
            </w:r>
          </w:p>
        </w:tc>
      </w:tr>
      <w:tr w:rsidR="002D424A" w:rsidRPr="00630A06" w:rsidTr="002D424A">
        <w:trPr>
          <w:divId w:val="440489842"/>
          <w:trHeight w:val="307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Unknown/Other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4.8%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4.8%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4.3%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2D424A" w:rsidRPr="00630A06" w:rsidTr="002D424A">
        <w:trPr>
          <w:divId w:val="440489842"/>
          <w:trHeight w:val="307"/>
        </w:trPr>
        <w:tc>
          <w:tcPr>
            <w:tcW w:w="310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058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335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11.7</w:t>
            </w:r>
          </w:p>
        </w:tc>
        <w:tc>
          <w:tcPr>
            <w:tcW w:w="1020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312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21.6</w:t>
            </w:r>
          </w:p>
        </w:tc>
        <w:tc>
          <w:tcPr>
            <w:tcW w:w="946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1.6</w:t>
            </w:r>
          </w:p>
        </w:tc>
      </w:tr>
      <w:tr w:rsidR="004063AB" w:rsidRPr="00630A06" w:rsidTr="002D424A">
        <w:trPr>
          <w:divId w:val="440489842"/>
          <w:trHeight w:val="307"/>
        </w:trPr>
        <w:tc>
          <w:tcPr>
            <w:tcW w:w="3106" w:type="dxa"/>
            <w:tcBorders>
              <w:left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 xml:space="preserve"> Age Group†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7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4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1" w:type="dxa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&lt; 9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10-14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0.3%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0.5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4.3%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1.1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15-19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4.2%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7.7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3.2%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10.6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17.4%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4.5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20-24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23.0%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39.2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23.1%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71.0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21.7%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5.3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25-29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24.5%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41.3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24.4%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74.6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26.1%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6.2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30-34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14.6%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26.1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15.4%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50.3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4.3%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1.1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35-39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10.1%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16.7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9.9%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30.0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13.0%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3.0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40-44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6.6%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11.2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6.7%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20.8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4.3%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1.0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45-54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12.8%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11.0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13.1%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20.5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8.7%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1.0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55-64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2.4%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2.3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2.6%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4.7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</w:tr>
      <w:tr w:rsidR="002D424A" w:rsidRPr="00630A06" w:rsidTr="002D424A">
        <w:trPr>
          <w:divId w:val="440489842"/>
          <w:trHeight w:val="293"/>
        </w:trPr>
        <w:tc>
          <w:tcPr>
            <w:tcW w:w="3106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65+ </w:t>
            </w:r>
          </w:p>
        </w:tc>
        <w:tc>
          <w:tcPr>
            <w:tcW w:w="1058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27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1.5%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1.3</w:t>
            </w:r>
          </w:p>
        </w:tc>
        <w:tc>
          <w:tcPr>
            <w:tcW w:w="1020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1.6%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2.7</w:t>
            </w:r>
          </w:p>
        </w:tc>
        <w:tc>
          <w:tcPr>
            <w:tcW w:w="946" w:type="dxa"/>
            <w:tcBorders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2" w:type="dxa"/>
            <w:tcBorders>
              <w:lef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</w:tr>
      <w:tr w:rsidR="002D424A" w:rsidRPr="00630A06" w:rsidTr="00C33BA8">
        <w:trPr>
          <w:divId w:val="440489842"/>
          <w:trHeight w:val="307"/>
        </w:trPr>
        <w:tc>
          <w:tcPr>
            <w:tcW w:w="310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Unknown</w:t>
            </w:r>
            <w:r w:rsidR="00962907">
              <w:rPr>
                <w:rFonts w:ascii="Calibri" w:eastAsia="Times New Roman" w:hAnsi="Calibri" w:cs="Times New Roman"/>
                <w:color w:val="000000"/>
              </w:rPr>
              <w:t>****</w:t>
            </w: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58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020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946" w:type="dxa"/>
            <w:tcBorders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892" w:type="dxa"/>
            <w:tcBorders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2D424A" w:rsidRPr="00630A06" w:rsidTr="00C33BA8">
        <w:trPr>
          <w:divId w:val="440489842"/>
          <w:trHeight w:val="307"/>
        </w:trPr>
        <w:tc>
          <w:tcPr>
            <w:tcW w:w="3106" w:type="dxa"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058" w:type="dxa"/>
            <w:tcBorders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335</w:t>
            </w:r>
          </w:p>
        </w:tc>
        <w:tc>
          <w:tcPr>
            <w:tcW w:w="927" w:type="dxa"/>
            <w:tcBorders>
              <w:left w:val="nil"/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11.7</w:t>
            </w:r>
          </w:p>
        </w:tc>
        <w:tc>
          <w:tcPr>
            <w:tcW w:w="1020" w:type="dxa"/>
            <w:tcBorders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312</w:t>
            </w:r>
          </w:p>
        </w:tc>
        <w:tc>
          <w:tcPr>
            <w:tcW w:w="892" w:type="dxa"/>
            <w:tcBorders>
              <w:left w:val="nil"/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91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21.6</w:t>
            </w:r>
          </w:p>
        </w:tc>
        <w:tc>
          <w:tcPr>
            <w:tcW w:w="946" w:type="dxa"/>
            <w:tcBorders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892" w:type="dxa"/>
            <w:tcBorders>
              <w:left w:val="nil"/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01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1.6</w:t>
            </w:r>
          </w:p>
        </w:tc>
      </w:tr>
    </w:tbl>
    <w:p w:rsidR="001070C7" w:rsidRDefault="001070C7" w:rsidP="003B0256">
      <w:pPr>
        <w:spacing w:after="0"/>
        <w:rPr>
          <w:b/>
          <w:bCs/>
          <w:color w:val="1F497D"/>
        </w:rPr>
      </w:pPr>
    </w:p>
    <w:tbl>
      <w:tblPr>
        <w:tblpPr w:leftFromText="180" w:rightFromText="180" w:vertAnchor="text" w:horzAnchor="margin" w:tblpY="307"/>
        <w:tblW w:w="11610" w:type="dxa"/>
        <w:tblLook w:val="04A0" w:firstRow="1" w:lastRow="0" w:firstColumn="1" w:lastColumn="0" w:noHBand="0" w:noVBand="1"/>
      </w:tblPr>
      <w:tblGrid>
        <w:gridCol w:w="11610"/>
      </w:tblGrid>
      <w:tr w:rsidR="001070C7" w:rsidRPr="006C2DA7" w:rsidTr="0096189D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0C7" w:rsidRPr="006C2DA7" w:rsidRDefault="001070C7" w:rsidP="0096189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Source: Division of Public and Behavioral Health, Sexually Transmitted Disease Management Information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Systems (STD*MIS), data as of March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2016.</w:t>
            </w:r>
          </w:p>
        </w:tc>
      </w:tr>
      <w:tr w:rsidR="001070C7" w:rsidRPr="006C2DA7" w:rsidTr="0096189D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70C7" w:rsidRPr="006C2DA7" w:rsidRDefault="001070C7" w:rsidP="0096189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  <w:t>*Crude rates per 100,000 population were calculated using 2015 population projections from the Nevada State Demographer vintage 2015 data.</w:t>
            </w:r>
          </w:p>
        </w:tc>
      </w:tr>
      <w:tr w:rsidR="001070C7" w:rsidRPr="006C2DA7" w:rsidTr="0096189D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0C7" w:rsidRPr="006C2DA7" w:rsidRDefault="001070C7" w:rsidP="0096189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**All other counties include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Churchill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, Elko, Esmeralda, Eureka, Humboldt, Lander, Lincoln, Mineral, Nye, Pershing, Storey, and White Pine.</w:t>
            </w:r>
          </w:p>
        </w:tc>
      </w:tr>
      <w:tr w:rsidR="001070C7" w:rsidRPr="006C2DA7" w:rsidTr="0096189D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070C7" w:rsidRPr="006C2DA7" w:rsidRDefault="001070C7" w:rsidP="00961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***Count totals reflect all Nevada cases and include those whose resident county and gender are unknown.</w:t>
            </w:r>
          </w:p>
        </w:tc>
      </w:tr>
      <w:tr w:rsidR="001070C7" w:rsidRPr="006C2DA7" w:rsidTr="0096189D">
        <w:trPr>
          <w:trHeight w:val="21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070C7" w:rsidRPr="00962907" w:rsidRDefault="001070C7" w:rsidP="0096189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962907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vertAlign w:val="superscript"/>
              </w:rPr>
              <w:t>****</w:t>
            </w:r>
            <w:r w:rsidRPr="0096290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Rates are unavailable for unknown/other race/ethnicity category and unknown age Group. (32% of all data). Caution is necessary when interpreting rates of diseases when unknown race/ethnicity cases account for a large proportion of disease.</w:t>
            </w:r>
          </w:p>
          <w:p w:rsidR="001070C7" w:rsidRPr="00274C63" w:rsidRDefault="001070C7" w:rsidP="0096189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070C7" w:rsidRPr="006C2DA7" w:rsidTr="0096189D">
        <w:trPr>
          <w:trHeight w:val="454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70C7" w:rsidRPr="006C2DA7" w:rsidRDefault="001070C7" w:rsidP="0096189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†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Reported numbers less than 12, as well as estimated numbers (and accompanying rates and trends) based on these numbers, should be interpreted with caution because the numbers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have underlying relative standard errors greater than 30% and are considered unreliable.</w:t>
            </w:r>
          </w:p>
        </w:tc>
      </w:tr>
    </w:tbl>
    <w:p w:rsidR="001070C7" w:rsidRDefault="001070C7" w:rsidP="003B0256">
      <w:pPr>
        <w:spacing w:after="0"/>
        <w:rPr>
          <w:b/>
          <w:bCs/>
          <w:color w:val="1F497D"/>
        </w:rPr>
      </w:pPr>
    </w:p>
    <w:p w:rsidR="001070C7" w:rsidRDefault="001070C7" w:rsidP="003B0256">
      <w:pPr>
        <w:spacing w:after="0"/>
        <w:rPr>
          <w:b/>
          <w:bCs/>
          <w:color w:val="1F497D"/>
        </w:rPr>
      </w:pPr>
    </w:p>
    <w:p w:rsidR="001070C7" w:rsidRDefault="001070C7" w:rsidP="003B0256">
      <w:pPr>
        <w:spacing w:after="0"/>
        <w:rPr>
          <w:b/>
          <w:bCs/>
          <w:color w:val="1F497D"/>
        </w:rPr>
      </w:pPr>
    </w:p>
    <w:p w:rsidR="001070C7" w:rsidRDefault="001070C7" w:rsidP="003B0256">
      <w:pPr>
        <w:spacing w:after="0"/>
        <w:rPr>
          <w:b/>
          <w:bCs/>
          <w:color w:val="1F497D"/>
        </w:rPr>
      </w:pPr>
    </w:p>
    <w:p w:rsidR="00885ABF" w:rsidRDefault="00885ABF" w:rsidP="003B0256">
      <w:pPr>
        <w:spacing w:after="0"/>
        <w:rPr>
          <w:b/>
          <w:bCs/>
          <w:color w:val="1F497D"/>
        </w:rPr>
      </w:pPr>
    </w:p>
    <w:tbl>
      <w:tblPr>
        <w:tblW w:w="115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1034"/>
        <w:gridCol w:w="909"/>
        <w:gridCol w:w="971"/>
        <w:gridCol w:w="1000"/>
        <w:gridCol w:w="908"/>
        <w:gridCol w:w="876"/>
        <w:gridCol w:w="927"/>
        <w:gridCol w:w="908"/>
        <w:gridCol w:w="773"/>
      </w:tblGrid>
      <w:tr w:rsidR="00FD4340" w:rsidRPr="00630A06" w:rsidTr="002D424A">
        <w:trPr>
          <w:divId w:val="2094274603"/>
          <w:trHeight w:val="276"/>
        </w:trPr>
        <w:tc>
          <w:tcPr>
            <w:tcW w:w="3214" w:type="dxa"/>
            <w:vMerge w:val="restart"/>
            <w:shd w:val="clear" w:color="000000" w:fill="FFFFFF"/>
            <w:noWrap/>
            <w:vAlign w:val="bottom"/>
            <w:hideMark/>
          </w:tcPr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7184" behindDoc="0" locked="0" layoutInCell="1" allowOverlap="1" wp14:anchorId="3B990DA2" wp14:editId="79ACD56B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83820</wp:posOffset>
                  </wp:positionV>
                  <wp:extent cx="1061085" cy="723900"/>
                  <wp:effectExtent l="0" t="0" r="571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91BD5" w:rsidRDefault="00D91BD5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4063AB" w:rsidRPr="00B1446D" w:rsidRDefault="004063AB" w:rsidP="002D42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06" w:type="dxa"/>
            <w:gridSpan w:val="9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Division of Public and Behavioral Health, STD Prevention and Control Program</w:t>
            </w:r>
          </w:p>
        </w:tc>
      </w:tr>
      <w:tr w:rsidR="00FD4340" w:rsidRPr="00630A06" w:rsidTr="002D424A">
        <w:trPr>
          <w:divId w:val="2094274603"/>
          <w:trHeight w:val="289"/>
        </w:trPr>
        <w:tc>
          <w:tcPr>
            <w:tcW w:w="3214" w:type="dxa"/>
            <w:vMerge/>
            <w:shd w:val="clear" w:color="000000" w:fill="FFFFFF"/>
            <w:noWrap/>
            <w:vAlign w:val="bottom"/>
            <w:hideMark/>
          </w:tcPr>
          <w:p w:rsidR="004063AB" w:rsidRPr="00B1446D" w:rsidRDefault="004063AB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06" w:type="dxa"/>
            <w:gridSpan w:val="9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Early Latent Syphilis Cases in Nevada, 2015</w:t>
            </w:r>
          </w:p>
        </w:tc>
      </w:tr>
      <w:tr w:rsidR="00FD4340" w:rsidRPr="00630A06" w:rsidTr="0009553A">
        <w:trPr>
          <w:divId w:val="2094274603"/>
          <w:trHeight w:val="302"/>
        </w:trPr>
        <w:tc>
          <w:tcPr>
            <w:tcW w:w="3214" w:type="dxa"/>
            <w:vMerge/>
            <w:shd w:val="clear" w:color="000000" w:fill="FFFFFF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4" w:type="dxa"/>
            <w:gridSpan w:val="3"/>
            <w:tcBorders>
              <w:bottom w:val="nil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Total</w:t>
            </w:r>
          </w:p>
        </w:tc>
        <w:tc>
          <w:tcPr>
            <w:tcW w:w="278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Male</w:t>
            </w:r>
          </w:p>
        </w:tc>
        <w:tc>
          <w:tcPr>
            <w:tcW w:w="2608" w:type="dxa"/>
            <w:gridSpan w:val="3"/>
            <w:tcBorders>
              <w:left w:val="single" w:sz="4" w:space="0" w:color="auto"/>
              <w:bottom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</w:rPr>
              <w:t>Female</w:t>
            </w:r>
          </w:p>
        </w:tc>
      </w:tr>
      <w:tr w:rsidR="00FD4340" w:rsidRPr="00630A06" w:rsidTr="0009553A">
        <w:trPr>
          <w:divId w:val="2094274603"/>
          <w:trHeight w:val="276"/>
        </w:trPr>
        <w:tc>
          <w:tcPr>
            <w:tcW w:w="3214" w:type="dxa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4" w:type="dxa"/>
            <w:tcBorders>
              <w:top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497B0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</w:tcBorders>
            <w:shd w:val="clear" w:color="000000" w:fill="2F75B5"/>
            <w:vAlign w:val="center"/>
            <w:hideMark/>
          </w:tcPr>
          <w:p w:rsidR="004063AB" w:rsidRPr="00B1446D" w:rsidRDefault="004063AB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FFFFFF"/>
              </w:rPr>
              <w:t>Rate*</w:t>
            </w:r>
          </w:p>
        </w:tc>
      </w:tr>
      <w:tr w:rsidR="00FD4340" w:rsidRPr="00630A06" w:rsidTr="002D424A">
        <w:trPr>
          <w:divId w:val="2094274603"/>
          <w:trHeight w:val="276"/>
        </w:trPr>
        <w:tc>
          <w:tcPr>
            <w:tcW w:w="3214" w:type="dxa"/>
            <w:tcBorders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Resident County at Diagnosis†</w:t>
            </w: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773" w:type="dxa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B1446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Clark 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413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94.1%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19.7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347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95.1%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33.0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89.2%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6.3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Washoe 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5.9%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5.9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4.9%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8.1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10.8%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3.7</w:t>
            </w:r>
          </w:p>
        </w:tc>
      </w:tr>
      <w:tr w:rsidR="00C13C5B" w:rsidRPr="00C13C5B" w:rsidTr="00C13C5B">
        <w:trPr>
          <w:divId w:val="2094274603"/>
          <w:trHeight w:val="27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3C5B">
              <w:rPr>
                <w:rFonts w:ascii="Calibri" w:eastAsia="Times New Roman" w:hAnsi="Calibri" w:cs="Times New Roman"/>
                <w:color w:val="000000"/>
              </w:rPr>
              <w:t xml:space="preserve">Carson/Douglas/Lyon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</w:t>
            </w:r>
          </w:p>
        </w:tc>
      </w:tr>
      <w:tr w:rsidR="00C13C5B" w:rsidRPr="00C13C5B" w:rsidTr="00C13C5B">
        <w:trPr>
          <w:divId w:val="2094274603"/>
          <w:trHeight w:val="27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3C5B">
              <w:rPr>
                <w:rFonts w:ascii="Calibri" w:eastAsia="Times New Roman" w:hAnsi="Calibri" w:cs="Times New Roman"/>
                <w:color w:val="000000"/>
              </w:rPr>
              <w:t xml:space="preserve"> All Other Counties**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B" w:rsidRPr="00C13C5B" w:rsidRDefault="00C13C5B" w:rsidP="00C13C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13C5B">
              <w:rPr>
                <w:rFonts w:ascii="Calibri" w:eastAsia="Times New Roman" w:hAnsi="Calibri" w:cs="Times New Roman"/>
              </w:rPr>
              <w:t>0.0</w:t>
            </w:r>
          </w:p>
        </w:tc>
      </w:tr>
      <w:tr w:rsidR="00FD4340" w:rsidRPr="00630A06" w:rsidTr="002D424A">
        <w:trPr>
          <w:divId w:val="2094274603"/>
          <w:trHeight w:val="276"/>
        </w:trPr>
        <w:tc>
          <w:tcPr>
            <w:tcW w:w="321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439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15.3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365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25.2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74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100.0%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5.2</w:t>
            </w:r>
          </w:p>
        </w:tc>
      </w:tr>
      <w:tr w:rsidR="00FD4340" w:rsidRPr="00630A06" w:rsidTr="002D424A">
        <w:trPr>
          <w:divId w:val="2094274603"/>
          <w:trHeight w:val="276"/>
        </w:trPr>
        <w:tc>
          <w:tcPr>
            <w:tcW w:w="3214" w:type="dxa"/>
            <w:tcBorders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Race/Ethnicity†</w:t>
            </w: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773" w:type="dxa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White, non-Hispanic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32.1%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9.2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32.9%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15.5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28.4%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2.8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Black, non-Hispanic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23.9%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43.2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21.1%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62.9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37.8%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23.2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Hispanic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31.0%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16.8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32.9%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29.0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21.6%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4.0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American Indian/Alaska Native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0.5%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0.5%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12.3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Asian/Hawaiian/Pacific Islander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7.7%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13.3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8.2%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25.2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5.4%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2.9</w:t>
            </w:r>
          </w:p>
        </w:tc>
      </w:tr>
      <w:tr w:rsidR="00FD4340" w:rsidRPr="00630A06" w:rsidTr="002D424A">
        <w:trPr>
          <w:divId w:val="2094274603"/>
          <w:trHeight w:val="276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Unknown/Other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4.8%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4.4%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6.8%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FD4340" w:rsidRPr="00630A06" w:rsidTr="002D424A">
        <w:trPr>
          <w:divId w:val="2094274603"/>
          <w:trHeight w:val="276"/>
        </w:trPr>
        <w:tc>
          <w:tcPr>
            <w:tcW w:w="321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439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15.3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365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25.2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74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5.2</w:t>
            </w:r>
          </w:p>
        </w:tc>
      </w:tr>
      <w:tr w:rsidR="00FD4340" w:rsidRPr="00630A06" w:rsidTr="002D424A">
        <w:trPr>
          <w:divId w:val="2094274603"/>
          <w:trHeight w:val="276"/>
        </w:trPr>
        <w:tc>
          <w:tcPr>
            <w:tcW w:w="3214" w:type="dxa"/>
            <w:tcBorders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 xml:space="preserve"> Age Group† </w:t>
            </w: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00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3" w:type="dxa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&lt; 9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10-14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0.2%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0.5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0.0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1.4%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1.1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15-19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3.2%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7.7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2.5%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9.6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6.8%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5.6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20-24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17.8%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39.7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17.3%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62.1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20.3%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15.8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25-29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21.2%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46.8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21.1%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75.6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21.6%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16.5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30-34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14.1%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33.0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13.7%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52.4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16.2%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13.0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35-39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13.9%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29.9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14.8%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52.2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9.5%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7.0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40-44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8.4%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18.8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9.3%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33.6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4.1%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3.1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45-54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16.9%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18.9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17.0%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31.0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16.2%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6.3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55-64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3.4%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4.4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3.6%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7.7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2.7%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1.2</w:t>
            </w:r>
          </w:p>
        </w:tc>
      </w:tr>
      <w:tr w:rsidR="00FD4340" w:rsidRPr="00630A06" w:rsidTr="002D424A">
        <w:trPr>
          <w:divId w:val="2094274603"/>
          <w:trHeight w:val="264"/>
        </w:trPr>
        <w:tc>
          <w:tcPr>
            <w:tcW w:w="3214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65+ 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0.9%</w:t>
            </w: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1.0</w:t>
            </w:r>
          </w:p>
        </w:tc>
        <w:tc>
          <w:tcPr>
            <w:tcW w:w="1000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0.8%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1.6</w:t>
            </w:r>
          </w:p>
        </w:tc>
        <w:tc>
          <w:tcPr>
            <w:tcW w:w="927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1.4%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0.5</w:t>
            </w:r>
          </w:p>
        </w:tc>
      </w:tr>
      <w:tr w:rsidR="00FD4340" w:rsidRPr="00630A06" w:rsidTr="00C33BA8">
        <w:trPr>
          <w:divId w:val="2094274603"/>
          <w:trHeight w:val="276"/>
        </w:trPr>
        <w:tc>
          <w:tcPr>
            <w:tcW w:w="321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962907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 xml:space="preserve"> Unknown </w:t>
            </w:r>
            <w:r w:rsidR="00962907" w:rsidRPr="00962907">
              <w:rPr>
                <w:rFonts w:ascii="Calibri" w:eastAsia="Times New Roman" w:hAnsi="Calibri" w:cs="Times New Roman"/>
                <w:color w:val="000000"/>
              </w:rPr>
              <w:t>****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NA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1446D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FD4340" w:rsidRPr="00630A06" w:rsidTr="00C33BA8">
        <w:trPr>
          <w:divId w:val="2094274603"/>
          <w:trHeight w:val="368"/>
        </w:trPr>
        <w:tc>
          <w:tcPr>
            <w:tcW w:w="3214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439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15.3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365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25.2</w:t>
            </w:r>
          </w:p>
        </w:tc>
        <w:tc>
          <w:tcPr>
            <w:tcW w:w="927" w:type="dxa"/>
            <w:tcBorders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</w:rPr>
              <w:t>74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100.0%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0A06" w:rsidRPr="00B1446D" w:rsidRDefault="00630A06" w:rsidP="00B144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1446D">
              <w:rPr>
                <w:rFonts w:ascii="Calibri" w:eastAsia="Times New Roman" w:hAnsi="Calibri" w:cs="Times New Roman"/>
                <w:b/>
                <w:bCs/>
                <w:color w:val="000000"/>
              </w:rPr>
              <w:t>5.2</w:t>
            </w:r>
          </w:p>
        </w:tc>
      </w:tr>
    </w:tbl>
    <w:tbl>
      <w:tblPr>
        <w:tblpPr w:leftFromText="180" w:rightFromText="180" w:horzAnchor="margin" w:tblpY="570"/>
        <w:tblW w:w="1458" w:type="dxa"/>
        <w:tblLayout w:type="fixed"/>
        <w:tblLook w:val="04A0" w:firstRow="1" w:lastRow="0" w:firstColumn="1" w:lastColumn="0" w:noHBand="0" w:noVBand="1"/>
      </w:tblPr>
      <w:tblGrid>
        <w:gridCol w:w="802"/>
        <w:gridCol w:w="656"/>
      </w:tblGrid>
      <w:tr w:rsidR="00C33BA8" w:rsidRPr="006C2DA7" w:rsidTr="00C33BA8">
        <w:trPr>
          <w:trHeight w:val="230"/>
        </w:trPr>
        <w:tc>
          <w:tcPr>
            <w:tcW w:w="802" w:type="dxa"/>
            <w:shd w:val="clear" w:color="000000" w:fill="FFFFFF"/>
            <w:noWrap/>
            <w:vAlign w:val="center"/>
            <w:hideMark/>
          </w:tcPr>
          <w:p w:rsidR="00C33BA8" w:rsidRPr="006C2DA7" w:rsidRDefault="00C33BA8" w:rsidP="00C33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C33BA8" w:rsidRPr="006C2DA7" w:rsidRDefault="00C33BA8" w:rsidP="00C33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tbl>
      <w:tblPr>
        <w:tblpPr w:leftFromText="180" w:rightFromText="180" w:vertAnchor="text" w:horzAnchor="margin" w:tblpY="115"/>
        <w:tblW w:w="11610" w:type="dxa"/>
        <w:tblLook w:val="04A0" w:firstRow="1" w:lastRow="0" w:firstColumn="1" w:lastColumn="0" w:noHBand="0" w:noVBand="1"/>
      </w:tblPr>
      <w:tblGrid>
        <w:gridCol w:w="11610"/>
      </w:tblGrid>
      <w:tr w:rsidR="00C33BA8" w:rsidRPr="006C2DA7" w:rsidTr="00C33BA8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70C7" w:rsidRDefault="001070C7" w:rsidP="00C33B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</w:p>
          <w:p w:rsidR="00C33BA8" w:rsidRPr="006C2DA7" w:rsidRDefault="001070C7" w:rsidP="00C33B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S</w:t>
            </w:r>
            <w:r w:rsidR="00C33BA8"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ource: Division of Public and Behavioral Health, Sexually Transmitted Disease Management Information</w:t>
            </w:r>
            <w:r w:rsidR="00C33BA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Systems (STD*MIS), data as of March</w:t>
            </w:r>
            <w:r w:rsidR="00C33BA8"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2016.</w:t>
            </w:r>
          </w:p>
        </w:tc>
      </w:tr>
      <w:tr w:rsidR="00C33BA8" w:rsidRPr="006C2DA7" w:rsidTr="00C33BA8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3BA8" w:rsidRPr="006C2DA7" w:rsidRDefault="00C33BA8" w:rsidP="00C33B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sz w:val="16"/>
                <w:szCs w:val="16"/>
              </w:rPr>
              <w:t>*Crude rates per 100,000 population were calculated using 2015 population projections from the Nevada State Demographer vintage 2015 data.</w:t>
            </w:r>
          </w:p>
        </w:tc>
      </w:tr>
      <w:tr w:rsidR="00C33BA8" w:rsidRPr="006C2DA7" w:rsidTr="00C33BA8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3BA8" w:rsidRPr="006C2DA7" w:rsidRDefault="00C33BA8" w:rsidP="00C33B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**All other counties include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Churchill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, Elko, Esmeralda, Eureka, Humboldt, Lander, Lincoln, Mineral, Nye, Pershing, Storey, and White Pine.</w:t>
            </w:r>
          </w:p>
        </w:tc>
      </w:tr>
      <w:tr w:rsidR="00C33BA8" w:rsidRPr="006C2DA7" w:rsidTr="00C33BA8">
        <w:trPr>
          <w:trHeight w:val="22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3BA8" w:rsidRPr="006C2DA7" w:rsidRDefault="00C33BA8" w:rsidP="00C33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***Count totals reflect all Nevada cases and include those whose resident county and gender are unknown.</w:t>
            </w:r>
          </w:p>
        </w:tc>
      </w:tr>
      <w:tr w:rsidR="00C33BA8" w:rsidRPr="006C2DA7" w:rsidTr="00C33BA8">
        <w:trPr>
          <w:trHeight w:val="210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3BA8" w:rsidRPr="00962907" w:rsidRDefault="00C33BA8" w:rsidP="00C33B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962907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vertAlign w:val="superscript"/>
              </w:rPr>
              <w:t>****</w:t>
            </w:r>
            <w:r w:rsidRPr="0096290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Rates are unavailable for unknown/other race/ethnicity category and unknown age Group. (32% of all data). Caution is necessary when interpreting rates of diseases when unknown race/ethnicity cases account for a large proportion of disease.</w:t>
            </w:r>
          </w:p>
          <w:p w:rsidR="00C33BA8" w:rsidRPr="00274C63" w:rsidRDefault="00C33BA8" w:rsidP="00C33B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33BA8" w:rsidRPr="006C2DA7" w:rsidTr="00C33BA8">
        <w:trPr>
          <w:trHeight w:val="454"/>
        </w:trPr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33BA8" w:rsidRPr="006C2DA7" w:rsidRDefault="00C33BA8" w:rsidP="00C33B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6C2D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†</w:t>
            </w:r>
            <w:r w:rsidRPr="006C2DA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Reported numbers less than 12, as well as estimated numbers (and accompanying rates and trends) based on these numbers, should be interpreted with caution because the numbers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have underlying relative standard errors greater than 30% and are considered unreliable.</w:t>
            </w:r>
          </w:p>
        </w:tc>
      </w:tr>
    </w:tbl>
    <w:p w:rsidR="00C33BA8" w:rsidRDefault="00D9501C" w:rsidP="00D9501C">
      <w:pPr>
        <w:spacing w:after="0"/>
        <w:rPr>
          <w:b/>
          <w:bCs/>
          <w:color w:val="1F497D"/>
        </w:rPr>
      </w:pPr>
      <w:r>
        <w:rPr>
          <w:b/>
          <w:bCs/>
          <w:color w:val="1F497D"/>
        </w:rPr>
        <w:t xml:space="preserve">       </w:t>
      </w:r>
    </w:p>
    <w:p w:rsidR="00C33BA8" w:rsidRDefault="00C33BA8" w:rsidP="00D9501C">
      <w:pPr>
        <w:spacing w:after="0"/>
        <w:rPr>
          <w:b/>
          <w:bCs/>
          <w:color w:val="1F497D"/>
        </w:rPr>
      </w:pPr>
      <w:bookmarkStart w:id="0" w:name="_GoBack"/>
      <w:bookmarkEnd w:id="0"/>
    </w:p>
    <w:p w:rsidR="000227FA" w:rsidRDefault="000227FA" w:rsidP="002D424A">
      <w:pPr>
        <w:spacing w:after="0"/>
        <w:jc w:val="center"/>
        <w:rPr>
          <w:b/>
          <w:bCs/>
          <w:color w:val="1F497D"/>
        </w:rPr>
      </w:pPr>
    </w:p>
    <w:p w:rsidR="00C33BA8" w:rsidRDefault="00C33BA8" w:rsidP="002D424A">
      <w:pPr>
        <w:spacing w:after="0"/>
        <w:jc w:val="center"/>
        <w:rPr>
          <w:b/>
          <w:bCs/>
          <w:color w:val="1F497D"/>
        </w:rPr>
      </w:pPr>
    </w:p>
    <w:p w:rsidR="00C33BA8" w:rsidRDefault="00C33BA8" w:rsidP="002D424A">
      <w:pPr>
        <w:spacing w:after="0"/>
        <w:jc w:val="center"/>
        <w:rPr>
          <w:b/>
          <w:bCs/>
          <w:color w:val="1F497D"/>
        </w:rPr>
      </w:pPr>
    </w:p>
    <w:p w:rsidR="00C33BA8" w:rsidRDefault="00C33BA8" w:rsidP="002D424A">
      <w:pPr>
        <w:spacing w:after="0"/>
        <w:jc w:val="center"/>
        <w:rPr>
          <w:b/>
          <w:bCs/>
          <w:color w:val="1F497D"/>
        </w:rPr>
      </w:pPr>
    </w:p>
    <w:p w:rsidR="00C33BA8" w:rsidRDefault="00C33BA8" w:rsidP="002D424A">
      <w:pPr>
        <w:spacing w:after="0"/>
        <w:jc w:val="center"/>
        <w:rPr>
          <w:b/>
          <w:bCs/>
          <w:color w:val="1F497D"/>
        </w:rPr>
      </w:pPr>
    </w:p>
    <w:p w:rsidR="004504DB" w:rsidRPr="003B0256" w:rsidRDefault="004504DB" w:rsidP="002D424A">
      <w:pPr>
        <w:spacing w:after="0"/>
        <w:jc w:val="center"/>
        <w:rPr>
          <w:b/>
          <w:bCs/>
          <w:color w:val="1F497D"/>
        </w:rPr>
      </w:pPr>
      <w:r w:rsidRPr="003B0256">
        <w:rPr>
          <w:b/>
          <w:bCs/>
          <w:color w:val="1F497D"/>
        </w:rPr>
        <w:t>For more information, contact:</w:t>
      </w:r>
    </w:p>
    <w:p w:rsidR="004504DB" w:rsidRPr="003B0256" w:rsidRDefault="004504DB" w:rsidP="00440B6D">
      <w:pPr>
        <w:spacing w:after="0"/>
        <w:ind w:firstLine="720"/>
        <w:jc w:val="center"/>
        <w:rPr>
          <w:b/>
          <w:bCs/>
          <w:color w:val="1F497D"/>
        </w:rPr>
      </w:pPr>
    </w:p>
    <w:p w:rsidR="00D149DC" w:rsidRPr="003B0256" w:rsidRDefault="00D149DC" w:rsidP="000227FA">
      <w:pPr>
        <w:spacing w:after="0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Elizabeth Kessler</w:t>
      </w:r>
    </w:p>
    <w:p w:rsidR="00D149DC" w:rsidRDefault="00D149DC" w:rsidP="000227FA">
      <w:pPr>
        <w:spacing w:after="0"/>
        <w:jc w:val="center"/>
        <w:rPr>
          <w:b/>
          <w:bCs/>
          <w:color w:val="1F497D"/>
        </w:rPr>
      </w:pPr>
      <w:r w:rsidRPr="00EB39C5">
        <w:rPr>
          <w:b/>
          <w:bCs/>
          <w:color w:val="1F497D"/>
        </w:rPr>
        <w:t>STD and Adult Viral Hepatitis Program Manager</w:t>
      </w:r>
    </w:p>
    <w:p w:rsidR="00D149DC" w:rsidRPr="00EB39C5" w:rsidRDefault="00D149DC" w:rsidP="000227FA">
      <w:pPr>
        <w:pStyle w:val="PlainText"/>
        <w:jc w:val="center"/>
        <w:rPr>
          <w:rFonts w:asciiTheme="minorHAnsi" w:hAnsiTheme="minorHAnsi"/>
          <w:b/>
          <w:bCs/>
          <w:color w:val="1F497D"/>
          <w:szCs w:val="22"/>
        </w:rPr>
      </w:pPr>
      <w:r w:rsidRPr="00EB39C5">
        <w:rPr>
          <w:rFonts w:asciiTheme="minorHAnsi" w:hAnsiTheme="minorHAnsi"/>
          <w:b/>
          <w:bCs/>
          <w:color w:val="1F497D"/>
          <w:szCs w:val="22"/>
        </w:rPr>
        <w:t>Nevada Department of Health and Human Services</w:t>
      </w:r>
    </w:p>
    <w:p w:rsidR="00D149DC" w:rsidRDefault="00D149DC" w:rsidP="000227FA">
      <w:pPr>
        <w:spacing w:after="0"/>
        <w:jc w:val="center"/>
        <w:rPr>
          <w:b/>
          <w:bCs/>
          <w:color w:val="1F497D"/>
        </w:rPr>
      </w:pPr>
      <w:r w:rsidRPr="003B0256">
        <w:rPr>
          <w:b/>
          <w:bCs/>
          <w:color w:val="1F497D"/>
        </w:rPr>
        <w:t>Division of Public and Behavioral Health</w:t>
      </w:r>
    </w:p>
    <w:p w:rsidR="00D149DC" w:rsidRPr="003B0256" w:rsidRDefault="00D149DC" w:rsidP="000227FA">
      <w:pPr>
        <w:spacing w:after="0"/>
        <w:jc w:val="center"/>
        <w:rPr>
          <w:b/>
          <w:bCs/>
          <w:color w:val="1F497D"/>
        </w:rPr>
      </w:pPr>
      <w:r w:rsidRPr="003B0256">
        <w:rPr>
          <w:b/>
          <w:bCs/>
          <w:color w:val="1F497D"/>
        </w:rPr>
        <w:t>Office of Public Health Informatics and Epidemiology</w:t>
      </w:r>
    </w:p>
    <w:p w:rsidR="00D149DC" w:rsidRPr="003B0256" w:rsidRDefault="00D149DC" w:rsidP="000227FA">
      <w:pPr>
        <w:spacing w:after="0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4150 Technology Way, Suite 210</w:t>
      </w:r>
    </w:p>
    <w:p w:rsidR="00D149DC" w:rsidRPr="003B0256" w:rsidRDefault="00D149DC" w:rsidP="000227FA">
      <w:pPr>
        <w:spacing w:after="0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Carson City, NV</w:t>
      </w:r>
      <w:r w:rsidRPr="003B0256">
        <w:rPr>
          <w:b/>
          <w:bCs/>
          <w:color w:val="1F497D"/>
        </w:rPr>
        <w:t xml:space="preserve"> 89</w:t>
      </w:r>
      <w:r>
        <w:rPr>
          <w:b/>
          <w:bCs/>
          <w:color w:val="1F497D"/>
        </w:rPr>
        <w:t>706</w:t>
      </w:r>
    </w:p>
    <w:p w:rsidR="00D149DC" w:rsidRPr="003B0256" w:rsidRDefault="00D149DC" w:rsidP="000227FA">
      <w:pPr>
        <w:spacing w:after="0"/>
        <w:jc w:val="center"/>
        <w:rPr>
          <w:b/>
          <w:bCs/>
          <w:color w:val="1F497D"/>
        </w:rPr>
      </w:pPr>
      <w:r w:rsidRPr="003B0256">
        <w:rPr>
          <w:b/>
          <w:bCs/>
          <w:color w:val="1F497D"/>
        </w:rPr>
        <w:t xml:space="preserve">Phone: </w:t>
      </w:r>
      <w:r>
        <w:rPr>
          <w:b/>
          <w:bCs/>
          <w:color w:val="1F497D"/>
        </w:rPr>
        <w:t>(775)684-</w:t>
      </w:r>
      <w:r w:rsidRPr="00880CB6">
        <w:rPr>
          <w:b/>
          <w:bCs/>
          <w:color w:val="1F497D"/>
        </w:rPr>
        <w:t>5997</w:t>
      </w:r>
    </w:p>
    <w:p w:rsidR="004504DB" w:rsidRPr="003B0256" w:rsidRDefault="00D149DC" w:rsidP="000227FA">
      <w:pPr>
        <w:spacing w:after="0"/>
        <w:jc w:val="center"/>
        <w:rPr>
          <w:b/>
          <w:bCs/>
          <w:color w:val="1F497D"/>
        </w:rPr>
      </w:pPr>
      <w:r w:rsidRPr="00880CB6">
        <w:rPr>
          <w:b/>
          <w:bCs/>
          <w:color w:val="1F497D"/>
        </w:rPr>
        <w:t>ekessler@health.nv.gov</w:t>
      </w:r>
    </w:p>
    <w:p w:rsidR="004504DB" w:rsidRPr="003B0256" w:rsidRDefault="004504DB" w:rsidP="00EF4FBC">
      <w:pPr>
        <w:spacing w:after="0"/>
        <w:jc w:val="center"/>
        <w:rPr>
          <w:b/>
          <w:bCs/>
          <w:color w:val="1F497D"/>
        </w:rPr>
      </w:pPr>
    </w:p>
    <w:p w:rsidR="004504DB" w:rsidRPr="003B0256" w:rsidRDefault="004504DB" w:rsidP="004504DB">
      <w:pPr>
        <w:spacing w:after="0"/>
        <w:jc w:val="center"/>
        <w:rPr>
          <w:b/>
          <w:bCs/>
          <w:color w:val="1F497D"/>
        </w:rPr>
      </w:pPr>
      <w:r w:rsidRPr="003B0256">
        <w:rPr>
          <w:b/>
          <w:bCs/>
          <w:color w:val="1F497D"/>
        </w:rPr>
        <w:t> </w:t>
      </w:r>
    </w:p>
    <w:p w:rsidR="004504DB" w:rsidRPr="003B0256" w:rsidRDefault="004504DB" w:rsidP="00464CA0">
      <w:pPr>
        <w:pStyle w:val="Default"/>
        <w:ind w:firstLine="720"/>
        <w:rPr>
          <w:color w:val="1F497D"/>
          <w:sz w:val="22"/>
          <w:szCs w:val="22"/>
        </w:rPr>
      </w:pPr>
      <w:r w:rsidRPr="003B0256">
        <w:rPr>
          <w:b/>
          <w:bCs/>
          <w:color w:val="1F497D"/>
          <w:sz w:val="22"/>
          <w:szCs w:val="22"/>
          <w:u w:val="single"/>
        </w:rPr>
        <w:t>Recommended Citation:</w:t>
      </w:r>
    </w:p>
    <w:p w:rsidR="004504DB" w:rsidRPr="002D424A" w:rsidRDefault="004504DB" w:rsidP="00464CA0">
      <w:pPr>
        <w:pStyle w:val="Default"/>
        <w:ind w:left="720"/>
        <w:rPr>
          <w:bCs/>
          <w:color w:val="1F497D"/>
          <w:sz w:val="22"/>
          <w:szCs w:val="22"/>
        </w:rPr>
      </w:pPr>
      <w:r w:rsidRPr="002D424A">
        <w:rPr>
          <w:bCs/>
          <w:color w:val="1F497D"/>
          <w:sz w:val="22"/>
          <w:szCs w:val="22"/>
        </w:rPr>
        <w:t xml:space="preserve">Office of Public Health Informatics and Epidemiology. Division of Public and Behavioral Health. </w:t>
      </w:r>
      <w:r w:rsidRPr="002D424A">
        <w:rPr>
          <w:bCs/>
          <w:i/>
          <w:iCs/>
          <w:color w:val="1F497D"/>
          <w:sz w:val="22"/>
          <w:szCs w:val="22"/>
        </w:rPr>
        <w:t xml:space="preserve">2015 </w:t>
      </w:r>
      <w:r w:rsidR="008E654B" w:rsidRPr="002D424A">
        <w:rPr>
          <w:bCs/>
          <w:i/>
          <w:iCs/>
          <w:color w:val="1F497D"/>
          <w:sz w:val="22"/>
          <w:szCs w:val="22"/>
        </w:rPr>
        <w:t xml:space="preserve">STD </w:t>
      </w:r>
      <w:r w:rsidRPr="002D424A">
        <w:rPr>
          <w:bCs/>
          <w:i/>
          <w:iCs/>
          <w:color w:val="1F497D"/>
          <w:sz w:val="22"/>
          <w:szCs w:val="22"/>
        </w:rPr>
        <w:t>Fast Facts.</w:t>
      </w:r>
      <w:r w:rsidR="00D149DC">
        <w:rPr>
          <w:bCs/>
          <w:color w:val="1F497D"/>
          <w:sz w:val="22"/>
          <w:szCs w:val="22"/>
        </w:rPr>
        <w:t xml:space="preserve"> Carson City, Nevada. e1.2</w:t>
      </w:r>
      <w:r w:rsidRPr="002D424A">
        <w:rPr>
          <w:bCs/>
          <w:color w:val="1F497D"/>
          <w:sz w:val="22"/>
          <w:szCs w:val="22"/>
        </w:rPr>
        <w:t xml:space="preserve">. </w:t>
      </w:r>
      <w:r w:rsidR="00D149DC">
        <w:rPr>
          <w:bCs/>
          <w:color w:val="1F497D"/>
          <w:sz w:val="22"/>
          <w:szCs w:val="22"/>
        </w:rPr>
        <w:t>August</w:t>
      </w:r>
      <w:r w:rsidR="00265B31">
        <w:rPr>
          <w:bCs/>
          <w:color w:val="1F497D"/>
          <w:sz w:val="22"/>
          <w:szCs w:val="22"/>
        </w:rPr>
        <w:t xml:space="preserve"> 2017</w:t>
      </w:r>
      <w:r w:rsidRPr="002D424A">
        <w:rPr>
          <w:bCs/>
          <w:color w:val="1F497D"/>
          <w:sz w:val="22"/>
          <w:szCs w:val="22"/>
        </w:rPr>
        <w:t>.</w:t>
      </w:r>
    </w:p>
    <w:p w:rsidR="004504DB" w:rsidRDefault="004504DB" w:rsidP="004504DB">
      <w:pPr>
        <w:pStyle w:val="Default"/>
        <w:rPr>
          <w:color w:val="1F497D"/>
          <w:sz w:val="22"/>
          <w:szCs w:val="22"/>
        </w:rPr>
      </w:pPr>
      <w:r w:rsidRPr="003B0256">
        <w:rPr>
          <w:color w:val="1F497D"/>
          <w:sz w:val="22"/>
          <w:szCs w:val="22"/>
        </w:rPr>
        <w:t> </w:t>
      </w:r>
    </w:p>
    <w:p w:rsidR="00BE13F3" w:rsidRPr="002D424A" w:rsidRDefault="00BE13F3" w:rsidP="004504DB">
      <w:pPr>
        <w:pStyle w:val="Default"/>
        <w:rPr>
          <w:b/>
          <w:i/>
          <w:color w:val="1F497D"/>
          <w:sz w:val="22"/>
          <w:szCs w:val="22"/>
        </w:rPr>
      </w:pPr>
      <w:r w:rsidRPr="002D424A">
        <w:rPr>
          <w:b/>
          <w:i/>
          <w:color w:val="1F497D"/>
          <w:sz w:val="22"/>
          <w:szCs w:val="22"/>
        </w:rPr>
        <w:tab/>
      </w:r>
      <w:r w:rsidRPr="002D424A">
        <w:rPr>
          <w:b/>
          <w:color w:val="1F497D"/>
          <w:sz w:val="22"/>
          <w:szCs w:val="22"/>
          <w:u w:val="single"/>
        </w:rPr>
        <w:t>Acknowledgements</w:t>
      </w:r>
      <w:r w:rsidRPr="002D424A">
        <w:rPr>
          <w:b/>
          <w:i/>
          <w:color w:val="1F497D"/>
          <w:sz w:val="22"/>
          <w:szCs w:val="22"/>
        </w:rPr>
        <w:t>:</w:t>
      </w:r>
    </w:p>
    <w:p w:rsidR="00BE13F3" w:rsidRDefault="00BE13F3" w:rsidP="004504DB">
      <w:pPr>
        <w:pStyle w:val="Default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ab/>
        <w:t>Thank you to all persons who contributed to this publication:</w:t>
      </w:r>
    </w:p>
    <w:p w:rsidR="00D149DC" w:rsidRDefault="00D149DC" w:rsidP="004504DB">
      <w:pPr>
        <w:pStyle w:val="Default"/>
        <w:rPr>
          <w:color w:val="1F497D"/>
          <w:sz w:val="22"/>
          <w:szCs w:val="22"/>
        </w:rPr>
      </w:pPr>
    </w:p>
    <w:p w:rsidR="00E3488A" w:rsidRDefault="00EF4FBC" w:rsidP="00D149DC">
      <w:pPr>
        <w:pStyle w:val="Default"/>
        <w:ind w:left="72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Elizabeth Kessler;</w:t>
      </w:r>
      <w:r w:rsidR="00FE029B">
        <w:rPr>
          <w:color w:val="1F497D"/>
          <w:sz w:val="22"/>
          <w:szCs w:val="22"/>
        </w:rPr>
        <w:t xml:space="preserve"> </w:t>
      </w:r>
      <w:r w:rsidR="00BE13F3">
        <w:rPr>
          <w:color w:val="1F497D"/>
          <w:sz w:val="22"/>
          <w:szCs w:val="22"/>
        </w:rPr>
        <w:t xml:space="preserve">Amberlee Baxa, MPH; </w:t>
      </w:r>
      <w:r w:rsidR="00E87F4C">
        <w:rPr>
          <w:color w:val="1F497D"/>
          <w:sz w:val="22"/>
          <w:szCs w:val="22"/>
        </w:rPr>
        <w:t>Chelsi Cheatom, ME</w:t>
      </w:r>
      <w:r w:rsidR="00BE13F3" w:rsidRPr="00BE13F3">
        <w:rPr>
          <w:color w:val="1F497D"/>
          <w:sz w:val="22"/>
          <w:szCs w:val="22"/>
        </w:rPr>
        <w:t>d</w:t>
      </w:r>
      <w:r w:rsidR="00BE13F3">
        <w:rPr>
          <w:color w:val="1F497D"/>
          <w:sz w:val="22"/>
          <w:szCs w:val="22"/>
        </w:rPr>
        <w:t xml:space="preserve">; </w:t>
      </w:r>
      <w:r w:rsidR="00C60CAA">
        <w:rPr>
          <w:color w:val="1F497D"/>
          <w:sz w:val="22"/>
          <w:szCs w:val="22"/>
        </w:rPr>
        <w:t xml:space="preserve">David Rivas, MPH Candidate; </w:t>
      </w:r>
      <w:r w:rsidR="00BE13F3">
        <w:rPr>
          <w:color w:val="1F497D"/>
          <w:sz w:val="22"/>
          <w:szCs w:val="22"/>
        </w:rPr>
        <w:t>James Kuzhippala, MPH;</w:t>
      </w:r>
      <w:r w:rsidR="00D149DC" w:rsidRPr="00D149DC">
        <w:rPr>
          <w:color w:val="1F497D"/>
          <w:sz w:val="22"/>
          <w:szCs w:val="22"/>
        </w:rPr>
        <w:t xml:space="preserve"> </w:t>
      </w:r>
      <w:r w:rsidR="00D149DC">
        <w:rPr>
          <w:color w:val="1F497D"/>
          <w:sz w:val="22"/>
          <w:szCs w:val="22"/>
        </w:rPr>
        <w:t>Joseph Rand, MS;</w:t>
      </w:r>
      <w:r w:rsidR="00BE13F3">
        <w:rPr>
          <w:color w:val="1F497D"/>
          <w:sz w:val="22"/>
          <w:szCs w:val="22"/>
        </w:rPr>
        <w:t xml:space="preserve"> Danika Williams, </w:t>
      </w:r>
      <w:r w:rsidR="00265EB6">
        <w:rPr>
          <w:color w:val="1F497D"/>
          <w:sz w:val="22"/>
          <w:szCs w:val="22"/>
        </w:rPr>
        <w:t>MPH</w:t>
      </w:r>
      <w:r w:rsidR="00BE13F3">
        <w:rPr>
          <w:color w:val="1F497D"/>
          <w:sz w:val="22"/>
          <w:szCs w:val="22"/>
        </w:rPr>
        <w:t xml:space="preserve">; </w:t>
      </w:r>
      <w:r w:rsidR="00D149DC">
        <w:rPr>
          <w:color w:val="1F497D"/>
          <w:sz w:val="22"/>
          <w:szCs w:val="22"/>
        </w:rPr>
        <w:t xml:space="preserve">Theron Huntamer; Balakrupa Ramachandran, MPH; </w:t>
      </w:r>
      <w:r w:rsidR="00E3488A">
        <w:rPr>
          <w:color w:val="1F497D"/>
          <w:sz w:val="22"/>
          <w:szCs w:val="22"/>
        </w:rPr>
        <w:t>Susan McElhany, DMD;</w:t>
      </w:r>
    </w:p>
    <w:p w:rsidR="00BE13F3" w:rsidRDefault="00BE13F3" w:rsidP="00D149DC">
      <w:pPr>
        <w:pStyle w:val="Default"/>
        <w:ind w:left="72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Kyra Morgan, </w:t>
      </w:r>
      <w:r w:rsidRPr="00BE13F3">
        <w:rPr>
          <w:color w:val="1F497D"/>
          <w:sz w:val="22"/>
          <w:szCs w:val="22"/>
        </w:rPr>
        <w:t>MS, CHDA</w:t>
      </w:r>
      <w:r w:rsidR="00D149DC">
        <w:rPr>
          <w:color w:val="1F497D"/>
          <w:sz w:val="22"/>
          <w:szCs w:val="22"/>
        </w:rPr>
        <w:t>; Andrea Rivers</w:t>
      </w:r>
      <w:r>
        <w:rPr>
          <w:color w:val="1F497D"/>
          <w:sz w:val="22"/>
          <w:szCs w:val="22"/>
        </w:rPr>
        <w:t>.</w:t>
      </w:r>
    </w:p>
    <w:p w:rsidR="00BE13F3" w:rsidRDefault="00BE13F3" w:rsidP="004504DB">
      <w:pPr>
        <w:pStyle w:val="Default"/>
        <w:rPr>
          <w:color w:val="1F497D"/>
          <w:sz w:val="22"/>
          <w:szCs w:val="22"/>
        </w:rPr>
      </w:pPr>
    </w:p>
    <w:p w:rsidR="00BE13F3" w:rsidRPr="002D424A" w:rsidRDefault="00BE13F3" w:rsidP="004504DB">
      <w:pPr>
        <w:pStyle w:val="Default"/>
        <w:rPr>
          <w:b/>
          <w:color w:val="1F497D"/>
          <w:sz w:val="22"/>
          <w:szCs w:val="22"/>
          <w:u w:val="single"/>
        </w:rPr>
      </w:pPr>
      <w:r w:rsidRPr="002D424A">
        <w:rPr>
          <w:b/>
          <w:color w:val="1F497D"/>
          <w:sz w:val="22"/>
          <w:szCs w:val="22"/>
        </w:rPr>
        <w:tab/>
      </w:r>
      <w:r w:rsidRPr="002D424A">
        <w:rPr>
          <w:b/>
          <w:color w:val="1F497D"/>
          <w:sz w:val="22"/>
          <w:szCs w:val="22"/>
          <w:u w:val="single"/>
        </w:rPr>
        <w:t>Funding Source:</w:t>
      </w:r>
    </w:p>
    <w:p w:rsidR="004504DB" w:rsidRPr="002D424A" w:rsidRDefault="004504DB" w:rsidP="00464CA0">
      <w:pPr>
        <w:pStyle w:val="Default"/>
        <w:ind w:left="720"/>
        <w:rPr>
          <w:bCs/>
          <w:iCs/>
          <w:color w:val="1F497D"/>
          <w:sz w:val="22"/>
          <w:szCs w:val="22"/>
        </w:rPr>
      </w:pPr>
      <w:r w:rsidRPr="002D424A">
        <w:rPr>
          <w:bCs/>
          <w:iCs/>
          <w:color w:val="1F497D"/>
          <w:sz w:val="22"/>
          <w:szCs w:val="22"/>
        </w:rPr>
        <w:t xml:space="preserve">The authors would like to recognize the Centers for Disease Control and Prevention (CDC) for their support through Grant </w:t>
      </w:r>
      <w:r w:rsidR="008E654B" w:rsidRPr="002D424A">
        <w:rPr>
          <w:bCs/>
          <w:iCs/>
          <w:color w:val="1F497D"/>
          <w:sz w:val="22"/>
          <w:szCs w:val="22"/>
        </w:rPr>
        <w:t>Number H25PS004376 for</w:t>
      </w:r>
      <w:r w:rsidRPr="002D424A">
        <w:rPr>
          <w:bCs/>
          <w:iCs/>
          <w:color w:val="1F497D"/>
          <w:sz w:val="22"/>
          <w:szCs w:val="22"/>
        </w:rPr>
        <w:t xml:space="preserve"> the </w:t>
      </w:r>
      <w:r w:rsidR="008E654B" w:rsidRPr="002D424A">
        <w:rPr>
          <w:bCs/>
          <w:iCs/>
          <w:color w:val="1F497D"/>
          <w:sz w:val="22"/>
          <w:szCs w:val="22"/>
        </w:rPr>
        <w:t>Nevada STD Prevention and Control</w:t>
      </w:r>
      <w:r w:rsidRPr="002D424A">
        <w:rPr>
          <w:bCs/>
          <w:iCs/>
          <w:color w:val="1F497D"/>
          <w:sz w:val="22"/>
          <w:szCs w:val="22"/>
        </w:rPr>
        <w:t xml:space="preserve"> Program. Its contents are solely the responsibility of the authors and do not necessarily represent the official views of the CDC.</w:t>
      </w:r>
    </w:p>
    <w:sectPr w:rsidR="004504DB" w:rsidRPr="002D424A" w:rsidSect="004063AB">
      <w:pgSz w:w="12240" w:h="15840"/>
      <w:pgMar w:top="720" w:right="360" w:bottom="720" w:left="1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C7" w:rsidRDefault="00952AC7" w:rsidP="009F5459">
      <w:pPr>
        <w:spacing w:after="0" w:line="240" w:lineRule="auto"/>
      </w:pPr>
      <w:r>
        <w:separator/>
      </w:r>
    </w:p>
  </w:endnote>
  <w:endnote w:type="continuationSeparator" w:id="0">
    <w:p w:rsidR="00952AC7" w:rsidRDefault="00952AC7" w:rsidP="009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C7" w:rsidRDefault="00952AC7" w:rsidP="009F5459">
      <w:pPr>
        <w:spacing w:after="0" w:line="240" w:lineRule="auto"/>
      </w:pPr>
      <w:r>
        <w:separator/>
      </w:r>
    </w:p>
  </w:footnote>
  <w:footnote w:type="continuationSeparator" w:id="0">
    <w:p w:rsidR="00952AC7" w:rsidRDefault="00952AC7" w:rsidP="009F5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A9"/>
    <w:rsid w:val="000147CF"/>
    <w:rsid w:val="00014BE9"/>
    <w:rsid w:val="00016C25"/>
    <w:rsid w:val="00017DD4"/>
    <w:rsid w:val="000227FA"/>
    <w:rsid w:val="00026DEB"/>
    <w:rsid w:val="00027724"/>
    <w:rsid w:val="00032C42"/>
    <w:rsid w:val="000372F7"/>
    <w:rsid w:val="000544D0"/>
    <w:rsid w:val="00054C5A"/>
    <w:rsid w:val="00072D0F"/>
    <w:rsid w:val="00072DAC"/>
    <w:rsid w:val="000819E9"/>
    <w:rsid w:val="00081FF5"/>
    <w:rsid w:val="000825DB"/>
    <w:rsid w:val="0008319A"/>
    <w:rsid w:val="00083967"/>
    <w:rsid w:val="000871AA"/>
    <w:rsid w:val="0009016E"/>
    <w:rsid w:val="00091612"/>
    <w:rsid w:val="00091D24"/>
    <w:rsid w:val="0009553A"/>
    <w:rsid w:val="000B616D"/>
    <w:rsid w:val="001070C7"/>
    <w:rsid w:val="0012118D"/>
    <w:rsid w:val="00122097"/>
    <w:rsid w:val="00141811"/>
    <w:rsid w:val="001434DE"/>
    <w:rsid w:val="001438CE"/>
    <w:rsid w:val="00150515"/>
    <w:rsid w:val="001807EF"/>
    <w:rsid w:val="00194632"/>
    <w:rsid w:val="001A2CBB"/>
    <w:rsid w:val="001B5C71"/>
    <w:rsid w:val="001C53A0"/>
    <w:rsid w:val="001E2919"/>
    <w:rsid w:val="001F5A57"/>
    <w:rsid w:val="001F620F"/>
    <w:rsid w:val="0021422B"/>
    <w:rsid w:val="00214C2B"/>
    <w:rsid w:val="00216077"/>
    <w:rsid w:val="002220B5"/>
    <w:rsid w:val="0023302F"/>
    <w:rsid w:val="002339D6"/>
    <w:rsid w:val="0024160B"/>
    <w:rsid w:val="0025345C"/>
    <w:rsid w:val="00254DA7"/>
    <w:rsid w:val="00264D96"/>
    <w:rsid w:val="00265B31"/>
    <w:rsid w:val="00265EB6"/>
    <w:rsid w:val="00271C9A"/>
    <w:rsid w:val="00274C63"/>
    <w:rsid w:val="00275456"/>
    <w:rsid w:val="00282378"/>
    <w:rsid w:val="00282876"/>
    <w:rsid w:val="002860D7"/>
    <w:rsid w:val="00290D70"/>
    <w:rsid w:val="002936F1"/>
    <w:rsid w:val="002970C7"/>
    <w:rsid w:val="002A3B24"/>
    <w:rsid w:val="002B5DED"/>
    <w:rsid w:val="002D424A"/>
    <w:rsid w:val="002E559D"/>
    <w:rsid w:val="002F116F"/>
    <w:rsid w:val="002F7769"/>
    <w:rsid w:val="00311C47"/>
    <w:rsid w:val="00313D41"/>
    <w:rsid w:val="00315EE0"/>
    <w:rsid w:val="003213A4"/>
    <w:rsid w:val="0032287D"/>
    <w:rsid w:val="0032326E"/>
    <w:rsid w:val="00324B60"/>
    <w:rsid w:val="00343C09"/>
    <w:rsid w:val="00354255"/>
    <w:rsid w:val="00355EBA"/>
    <w:rsid w:val="003659F8"/>
    <w:rsid w:val="003676F3"/>
    <w:rsid w:val="00370D88"/>
    <w:rsid w:val="003743D7"/>
    <w:rsid w:val="00384CF6"/>
    <w:rsid w:val="003925BC"/>
    <w:rsid w:val="003A3959"/>
    <w:rsid w:val="003B0256"/>
    <w:rsid w:val="003B3FAA"/>
    <w:rsid w:val="003D0021"/>
    <w:rsid w:val="003D01F9"/>
    <w:rsid w:val="003D1AF6"/>
    <w:rsid w:val="003D5976"/>
    <w:rsid w:val="003E7111"/>
    <w:rsid w:val="003F2A27"/>
    <w:rsid w:val="003F5A4F"/>
    <w:rsid w:val="004063AB"/>
    <w:rsid w:val="004152F7"/>
    <w:rsid w:val="004349CA"/>
    <w:rsid w:val="00435259"/>
    <w:rsid w:val="0043669F"/>
    <w:rsid w:val="00440B6D"/>
    <w:rsid w:val="00445395"/>
    <w:rsid w:val="004504DB"/>
    <w:rsid w:val="004569AD"/>
    <w:rsid w:val="00461CD0"/>
    <w:rsid w:val="00464CA0"/>
    <w:rsid w:val="00481D22"/>
    <w:rsid w:val="00490475"/>
    <w:rsid w:val="00490AD1"/>
    <w:rsid w:val="004959CB"/>
    <w:rsid w:val="004A2397"/>
    <w:rsid w:val="004A7732"/>
    <w:rsid w:val="004B091B"/>
    <w:rsid w:val="004B0A12"/>
    <w:rsid w:val="004B0CB1"/>
    <w:rsid w:val="004B2A2B"/>
    <w:rsid w:val="004B5B04"/>
    <w:rsid w:val="004C1BF5"/>
    <w:rsid w:val="004C66BD"/>
    <w:rsid w:val="004C7B07"/>
    <w:rsid w:val="004D06F0"/>
    <w:rsid w:val="004D4912"/>
    <w:rsid w:val="00501FB6"/>
    <w:rsid w:val="00535562"/>
    <w:rsid w:val="005458EA"/>
    <w:rsid w:val="0054751B"/>
    <w:rsid w:val="00551B1E"/>
    <w:rsid w:val="00554AD3"/>
    <w:rsid w:val="00561D98"/>
    <w:rsid w:val="00573666"/>
    <w:rsid w:val="00575E46"/>
    <w:rsid w:val="00575FBE"/>
    <w:rsid w:val="005819FA"/>
    <w:rsid w:val="0058227D"/>
    <w:rsid w:val="005B124B"/>
    <w:rsid w:val="005B3F1D"/>
    <w:rsid w:val="00606307"/>
    <w:rsid w:val="00611351"/>
    <w:rsid w:val="00613A27"/>
    <w:rsid w:val="006153F2"/>
    <w:rsid w:val="00624A64"/>
    <w:rsid w:val="00630A06"/>
    <w:rsid w:val="00642F58"/>
    <w:rsid w:val="00643591"/>
    <w:rsid w:val="00651BF8"/>
    <w:rsid w:val="00665E83"/>
    <w:rsid w:val="00670289"/>
    <w:rsid w:val="006728A6"/>
    <w:rsid w:val="00673A93"/>
    <w:rsid w:val="006802A9"/>
    <w:rsid w:val="0068111E"/>
    <w:rsid w:val="0069017C"/>
    <w:rsid w:val="00697056"/>
    <w:rsid w:val="006A6746"/>
    <w:rsid w:val="006A6AAE"/>
    <w:rsid w:val="006B1442"/>
    <w:rsid w:val="006B460C"/>
    <w:rsid w:val="006C2DA7"/>
    <w:rsid w:val="006C67DA"/>
    <w:rsid w:val="006C78EB"/>
    <w:rsid w:val="006D61E3"/>
    <w:rsid w:val="006E069B"/>
    <w:rsid w:val="006E1302"/>
    <w:rsid w:val="006E7A8A"/>
    <w:rsid w:val="00703174"/>
    <w:rsid w:val="00716F7C"/>
    <w:rsid w:val="0072340A"/>
    <w:rsid w:val="00725DDF"/>
    <w:rsid w:val="0074466D"/>
    <w:rsid w:val="007462DA"/>
    <w:rsid w:val="0075147E"/>
    <w:rsid w:val="00751AB4"/>
    <w:rsid w:val="00756FE1"/>
    <w:rsid w:val="00760007"/>
    <w:rsid w:val="00764335"/>
    <w:rsid w:val="00765C68"/>
    <w:rsid w:val="00765D3E"/>
    <w:rsid w:val="0078164D"/>
    <w:rsid w:val="007A63EF"/>
    <w:rsid w:val="007A6C2D"/>
    <w:rsid w:val="007B7925"/>
    <w:rsid w:val="007C44EF"/>
    <w:rsid w:val="007C4587"/>
    <w:rsid w:val="007D3F82"/>
    <w:rsid w:val="007D5E0B"/>
    <w:rsid w:val="007E1B4F"/>
    <w:rsid w:val="007E5C33"/>
    <w:rsid w:val="00810DF8"/>
    <w:rsid w:val="0081388F"/>
    <w:rsid w:val="00813F7F"/>
    <w:rsid w:val="00814A06"/>
    <w:rsid w:val="00822731"/>
    <w:rsid w:val="00823CBD"/>
    <w:rsid w:val="00836B4A"/>
    <w:rsid w:val="00837D2B"/>
    <w:rsid w:val="0084516B"/>
    <w:rsid w:val="00846468"/>
    <w:rsid w:val="00851A79"/>
    <w:rsid w:val="00853028"/>
    <w:rsid w:val="008578E2"/>
    <w:rsid w:val="0085790A"/>
    <w:rsid w:val="008700EA"/>
    <w:rsid w:val="00874E9A"/>
    <w:rsid w:val="008763C3"/>
    <w:rsid w:val="00885ABF"/>
    <w:rsid w:val="0089301D"/>
    <w:rsid w:val="008A425F"/>
    <w:rsid w:val="008A52F3"/>
    <w:rsid w:val="008D29E9"/>
    <w:rsid w:val="008D70D4"/>
    <w:rsid w:val="008E4556"/>
    <w:rsid w:val="008E654B"/>
    <w:rsid w:val="008F58EC"/>
    <w:rsid w:val="0091053D"/>
    <w:rsid w:val="00921899"/>
    <w:rsid w:val="00926497"/>
    <w:rsid w:val="00932916"/>
    <w:rsid w:val="00940714"/>
    <w:rsid w:val="00942AE8"/>
    <w:rsid w:val="00944A32"/>
    <w:rsid w:val="00945185"/>
    <w:rsid w:val="0094589D"/>
    <w:rsid w:val="00950671"/>
    <w:rsid w:val="00952AC7"/>
    <w:rsid w:val="009546DA"/>
    <w:rsid w:val="00955EC2"/>
    <w:rsid w:val="00957600"/>
    <w:rsid w:val="00961FA7"/>
    <w:rsid w:val="00962907"/>
    <w:rsid w:val="0096375D"/>
    <w:rsid w:val="0096649E"/>
    <w:rsid w:val="00967AE8"/>
    <w:rsid w:val="009755AF"/>
    <w:rsid w:val="0098217F"/>
    <w:rsid w:val="009913EE"/>
    <w:rsid w:val="00994862"/>
    <w:rsid w:val="00995E16"/>
    <w:rsid w:val="0099660C"/>
    <w:rsid w:val="009A3006"/>
    <w:rsid w:val="009B604A"/>
    <w:rsid w:val="009C0025"/>
    <w:rsid w:val="009C19AB"/>
    <w:rsid w:val="009E03A5"/>
    <w:rsid w:val="009F5459"/>
    <w:rsid w:val="00A0529D"/>
    <w:rsid w:val="00A1662B"/>
    <w:rsid w:val="00A178CD"/>
    <w:rsid w:val="00A255D6"/>
    <w:rsid w:val="00A263AB"/>
    <w:rsid w:val="00A27276"/>
    <w:rsid w:val="00A41551"/>
    <w:rsid w:val="00A4497D"/>
    <w:rsid w:val="00A4505E"/>
    <w:rsid w:val="00A727E3"/>
    <w:rsid w:val="00A7659D"/>
    <w:rsid w:val="00A9225A"/>
    <w:rsid w:val="00A924D8"/>
    <w:rsid w:val="00A970A6"/>
    <w:rsid w:val="00AB3877"/>
    <w:rsid w:val="00AC5C0A"/>
    <w:rsid w:val="00AD39A7"/>
    <w:rsid w:val="00AD6563"/>
    <w:rsid w:val="00AD74E5"/>
    <w:rsid w:val="00AE2AC7"/>
    <w:rsid w:val="00AE358D"/>
    <w:rsid w:val="00AE3B0B"/>
    <w:rsid w:val="00AE48EF"/>
    <w:rsid w:val="00B01C02"/>
    <w:rsid w:val="00B10B40"/>
    <w:rsid w:val="00B1446D"/>
    <w:rsid w:val="00B31C40"/>
    <w:rsid w:val="00B4608F"/>
    <w:rsid w:val="00B67110"/>
    <w:rsid w:val="00B713E7"/>
    <w:rsid w:val="00B85B13"/>
    <w:rsid w:val="00B87803"/>
    <w:rsid w:val="00B91937"/>
    <w:rsid w:val="00B91E6C"/>
    <w:rsid w:val="00B94497"/>
    <w:rsid w:val="00BA0E9C"/>
    <w:rsid w:val="00BA1053"/>
    <w:rsid w:val="00BA4ED9"/>
    <w:rsid w:val="00BB0109"/>
    <w:rsid w:val="00BB39A0"/>
    <w:rsid w:val="00BC506C"/>
    <w:rsid w:val="00BD4838"/>
    <w:rsid w:val="00BE13F3"/>
    <w:rsid w:val="00BE72ED"/>
    <w:rsid w:val="00BF545C"/>
    <w:rsid w:val="00C0368A"/>
    <w:rsid w:val="00C062D1"/>
    <w:rsid w:val="00C13C5B"/>
    <w:rsid w:val="00C13E4E"/>
    <w:rsid w:val="00C165C5"/>
    <w:rsid w:val="00C22D93"/>
    <w:rsid w:val="00C33046"/>
    <w:rsid w:val="00C33BA8"/>
    <w:rsid w:val="00C34CC7"/>
    <w:rsid w:val="00C357F5"/>
    <w:rsid w:val="00C60CAA"/>
    <w:rsid w:val="00C6283F"/>
    <w:rsid w:val="00C812F0"/>
    <w:rsid w:val="00C85862"/>
    <w:rsid w:val="00C8695D"/>
    <w:rsid w:val="00C926F7"/>
    <w:rsid w:val="00C92EE0"/>
    <w:rsid w:val="00C97DF2"/>
    <w:rsid w:val="00CB6C13"/>
    <w:rsid w:val="00CC1A97"/>
    <w:rsid w:val="00CC4DBC"/>
    <w:rsid w:val="00CD05A5"/>
    <w:rsid w:val="00CE79E0"/>
    <w:rsid w:val="00CF30C1"/>
    <w:rsid w:val="00CF41E7"/>
    <w:rsid w:val="00CF432C"/>
    <w:rsid w:val="00CF70B8"/>
    <w:rsid w:val="00D078B6"/>
    <w:rsid w:val="00D149DC"/>
    <w:rsid w:val="00D23298"/>
    <w:rsid w:val="00D24037"/>
    <w:rsid w:val="00D24423"/>
    <w:rsid w:val="00D27A63"/>
    <w:rsid w:val="00D52093"/>
    <w:rsid w:val="00D64DDB"/>
    <w:rsid w:val="00D74E9D"/>
    <w:rsid w:val="00D77AB5"/>
    <w:rsid w:val="00D82E01"/>
    <w:rsid w:val="00D90174"/>
    <w:rsid w:val="00D90698"/>
    <w:rsid w:val="00D906C6"/>
    <w:rsid w:val="00D91BD5"/>
    <w:rsid w:val="00D92AA7"/>
    <w:rsid w:val="00D9501C"/>
    <w:rsid w:val="00DA5432"/>
    <w:rsid w:val="00DA603A"/>
    <w:rsid w:val="00DC16B3"/>
    <w:rsid w:val="00DC7E92"/>
    <w:rsid w:val="00DD54A7"/>
    <w:rsid w:val="00DE3896"/>
    <w:rsid w:val="00DF1560"/>
    <w:rsid w:val="00E01FA8"/>
    <w:rsid w:val="00E165D8"/>
    <w:rsid w:val="00E22866"/>
    <w:rsid w:val="00E235C9"/>
    <w:rsid w:val="00E3488A"/>
    <w:rsid w:val="00E350DD"/>
    <w:rsid w:val="00E36FB1"/>
    <w:rsid w:val="00E43BF2"/>
    <w:rsid w:val="00E536CD"/>
    <w:rsid w:val="00E715F6"/>
    <w:rsid w:val="00E83EA9"/>
    <w:rsid w:val="00E87F4C"/>
    <w:rsid w:val="00E9138C"/>
    <w:rsid w:val="00E93322"/>
    <w:rsid w:val="00EA58A4"/>
    <w:rsid w:val="00EA7B64"/>
    <w:rsid w:val="00EB38BE"/>
    <w:rsid w:val="00EB4C27"/>
    <w:rsid w:val="00EB7C8D"/>
    <w:rsid w:val="00EC610C"/>
    <w:rsid w:val="00ED249D"/>
    <w:rsid w:val="00ED51BD"/>
    <w:rsid w:val="00EF4113"/>
    <w:rsid w:val="00EF4FBC"/>
    <w:rsid w:val="00EF628E"/>
    <w:rsid w:val="00F0111C"/>
    <w:rsid w:val="00F0322D"/>
    <w:rsid w:val="00F15730"/>
    <w:rsid w:val="00F275B2"/>
    <w:rsid w:val="00F307E9"/>
    <w:rsid w:val="00F336B2"/>
    <w:rsid w:val="00F36132"/>
    <w:rsid w:val="00F45924"/>
    <w:rsid w:val="00F45EAE"/>
    <w:rsid w:val="00F558A0"/>
    <w:rsid w:val="00F71FF9"/>
    <w:rsid w:val="00F74CEC"/>
    <w:rsid w:val="00F90494"/>
    <w:rsid w:val="00F9283F"/>
    <w:rsid w:val="00F9605E"/>
    <w:rsid w:val="00FA5DAA"/>
    <w:rsid w:val="00FB332F"/>
    <w:rsid w:val="00FC04E9"/>
    <w:rsid w:val="00FC307E"/>
    <w:rsid w:val="00FD3D84"/>
    <w:rsid w:val="00FD4340"/>
    <w:rsid w:val="00FE029B"/>
    <w:rsid w:val="00FF47B9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AFFD55"/>
  <w15:docId w15:val="{DBC80193-3207-4291-96F1-F038EA62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0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459"/>
  </w:style>
  <w:style w:type="paragraph" w:styleId="Footer">
    <w:name w:val="footer"/>
    <w:basedOn w:val="Normal"/>
    <w:link w:val="FooterChar"/>
    <w:uiPriority w:val="99"/>
    <w:unhideWhenUsed/>
    <w:rsid w:val="009F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459"/>
  </w:style>
  <w:style w:type="table" w:styleId="TableGrid">
    <w:name w:val="Table Grid"/>
    <w:basedOn w:val="TableNormal"/>
    <w:uiPriority w:val="39"/>
    <w:rsid w:val="002B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4504DB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E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6468"/>
    <w:rPr>
      <w:color w:val="0563C1"/>
      <w:u w:val="single"/>
    </w:rPr>
  </w:style>
  <w:style w:type="paragraph" w:styleId="Revision">
    <w:name w:val="Revision"/>
    <w:hidden/>
    <w:uiPriority w:val="99"/>
    <w:semiHidden/>
    <w:rsid w:val="0032326E"/>
    <w:pPr>
      <w:spacing w:after="0" w:line="240" w:lineRule="auto"/>
    </w:pPr>
  </w:style>
  <w:style w:type="paragraph" w:styleId="NoSpacing">
    <w:name w:val="No Spacing"/>
    <w:uiPriority w:val="1"/>
    <w:qFormat/>
    <w:rsid w:val="00B1446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D149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49D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5AD1-4CD8-4202-882B-9CCB9B49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Theron Huntamer</dc:creator>
  <cp:lastModifiedBy>Balakrupa Ramachandran</cp:lastModifiedBy>
  <cp:revision>10</cp:revision>
  <cp:lastPrinted>2017-08-30T20:51:00Z</cp:lastPrinted>
  <dcterms:created xsi:type="dcterms:W3CDTF">2017-08-29T14:32:00Z</dcterms:created>
  <dcterms:modified xsi:type="dcterms:W3CDTF">2017-08-30T20:56:00Z</dcterms:modified>
</cp:coreProperties>
</file>