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397FF" w14:textId="77777777" w:rsidR="00560610" w:rsidRDefault="00560610" w:rsidP="008F79DC">
      <w:pPr>
        <w:pStyle w:val="Header"/>
        <w:jc w:val="both"/>
        <w:rPr>
          <w:rFonts w:ascii="Times New Roman" w:hAnsi="Times New Roman" w:cs="Times New Roman"/>
          <w:b/>
          <w:smallCaps/>
          <w:sz w:val="28"/>
        </w:rPr>
      </w:pPr>
      <w:bookmarkStart w:id="0" w:name="_GoBack"/>
      <w:bookmarkEnd w:id="0"/>
    </w:p>
    <w:p w14:paraId="117088BA" w14:textId="5BF861FA" w:rsidR="008F79DC" w:rsidRPr="009F1DA9" w:rsidRDefault="008F79DC" w:rsidP="008F79DC">
      <w:pPr>
        <w:pStyle w:val="Header"/>
        <w:jc w:val="both"/>
        <w:rPr>
          <w:rFonts w:ascii="Times New Roman" w:hAnsi="Times New Roman" w:cs="Times New Roman"/>
          <w:b/>
          <w:smallCaps/>
          <w:sz w:val="28"/>
        </w:rPr>
      </w:pPr>
      <w:r w:rsidRPr="009F1DA9">
        <w:rPr>
          <w:rFonts w:ascii="Times New Roman" w:hAnsi="Times New Roman" w:cs="Times New Roman"/>
          <w:b/>
          <w:smallCaps/>
          <w:sz w:val="28"/>
        </w:rPr>
        <w:t>Scope of Coverage</w:t>
      </w:r>
    </w:p>
    <w:p w14:paraId="2539FF05" w14:textId="0A1BA078" w:rsidR="008F79DC" w:rsidRPr="009F1DA9" w:rsidRDefault="008F79DC" w:rsidP="008F79DC">
      <w:pPr>
        <w:pStyle w:val="NoSpacing"/>
        <w:spacing w:after="0"/>
        <w:rPr>
          <w:rFonts w:ascii="Times New Roman" w:hAnsi="Times New Roman"/>
        </w:rPr>
      </w:pPr>
      <w:r w:rsidRPr="009F1DA9">
        <w:rPr>
          <w:rFonts w:ascii="Times New Roman" w:hAnsi="Times New Roman"/>
        </w:rPr>
        <w:t xml:space="preserve">Directly applicable to all Ryan White Part B funded </w:t>
      </w:r>
      <w:r w:rsidR="0080013A" w:rsidRPr="009F1DA9">
        <w:rPr>
          <w:rFonts w:ascii="Times New Roman" w:hAnsi="Times New Roman"/>
        </w:rPr>
        <w:t>oral health</w:t>
      </w:r>
      <w:r w:rsidRPr="009F1DA9">
        <w:rPr>
          <w:rFonts w:ascii="Times New Roman" w:hAnsi="Times New Roman"/>
        </w:rPr>
        <w:t xml:space="preserve"> providers.</w:t>
      </w:r>
    </w:p>
    <w:p w14:paraId="3CF9262D" w14:textId="77777777" w:rsidR="008F79DC" w:rsidRPr="009F1DA9" w:rsidRDefault="008F79DC" w:rsidP="008F79DC">
      <w:pPr>
        <w:pStyle w:val="NoSpacing"/>
        <w:spacing w:after="0"/>
        <w:rPr>
          <w:rFonts w:ascii="Times New Roman" w:hAnsi="Times New Roman"/>
        </w:rPr>
      </w:pPr>
    </w:p>
    <w:p w14:paraId="3D3A7180" w14:textId="495D0E37" w:rsidR="008F79DC" w:rsidRPr="009F1DA9" w:rsidRDefault="008F79DC" w:rsidP="008F79DC">
      <w:pPr>
        <w:pStyle w:val="Header"/>
        <w:jc w:val="both"/>
        <w:rPr>
          <w:rFonts w:ascii="Times New Roman" w:hAnsi="Times New Roman" w:cs="Times New Roman"/>
          <w:b/>
          <w:smallCaps/>
          <w:sz w:val="28"/>
        </w:rPr>
      </w:pPr>
      <w:r w:rsidRPr="009F1DA9">
        <w:rPr>
          <w:rFonts w:ascii="Times New Roman" w:hAnsi="Times New Roman" w:cs="Times New Roman"/>
          <w:b/>
          <w:smallCaps/>
          <w:sz w:val="28"/>
        </w:rPr>
        <w:t>Purpose of Pr</w:t>
      </w:r>
      <w:r w:rsidR="0080013A" w:rsidRPr="009F1DA9">
        <w:rPr>
          <w:rFonts w:ascii="Times New Roman" w:hAnsi="Times New Roman" w:cs="Times New Roman"/>
          <w:b/>
          <w:smallCaps/>
          <w:sz w:val="28"/>
        </w:rPr>
        <w:t>oc</w:t>
      </w:r>
      <w:r w:rsidR="00BF54FC" w:rsidRPr="009F1DA9">
        <w:rPr>
          <w:rFonts w:ascii="Times New Roman" w:hAnsi="Times New Roman" w:cs="Times New Roman"/>
          <w:b/>
          <w:smallCaps/>
          <w:sz w:val="28"/>
        </w:rPr>
        <w:t>ed</w:t>
      </w:r>
      <w:r w:rsidR="0080013A" w:rsidRPr="009F1DA9">
        <w:rPr>
          <w:rFonts w:ascii="Times New Roman" w:hAnsi="Times New Roman" w:cs="Times New Roman"/>
          <w:b/>
          <w:smallCaps/>
          <w:sz w:val="28"/>
        </w:rPr>
        <w:t>ure</w:t>
      </w:r>
    </w:p>
    <w:p w14:paraId="06211D96" w14:textId="02E82B6A" w:rsidR="008F79DC" w:rsidRPr="009F1DA9" w:rsidRDefault="0080013A" w:rsidP="008F79DC">
      <w:pPr>
        <w:pStyle w:val="NoSpacing"/>
        <w:spacing w:after="0"/>
        <w:rPr>
          <w:rFonts w:ascii="Times New Roman" w:hAnsi="Times New Roman"/>
        </w:rPr>
      </w:pPr>
      <w:r w:rsidRPr="009F1DA9">
        <w:rPr>
          <w:rFonts w:ascii="Times New Roman" w:hAnsi="Times New Roman"/>
        </w:rPr>
        <w:t>To</w:t>
      </w:r>
      <w:r w:rsidR="008F79DC" w:rsidRPr="009F1DA9">
        <w:rPr>
          <w:rFonts w:ascii="Times New Roman" w:hAnsi="Times New Roman"/>
        </w:rPr>
        <w:t xml:space="preserve"> assist providers in </w:t>
      </w:r>
      <w:r w:rsidR="0009584B" w:rsidRPr="009F1DA9">
        <w:rPr>
          <w:rFonts w:ascii="Times New Roman" w:hAnsi="Times New Roman"/>
        </w:rPr>
        <w:t>s</w:t>
      </w:r>
      <w:r w:rsidR="00E04DAE" w:rsidRPr="009F1DA9">
        <w:rPr>
          <w:rFonts w:ascii="Times New Roman" w:hAnsi="Times New Roman"/>
        </w:rPr>
        <w:t>ubmitting documentation</w:t>
      </w:r>
      <w:r w:rsidRPr="009F1DA9">
        <w:rPr>
          <w:rFonts w:ascii="Times New Roman" w:hAnsi="Times New Roman"/>
        </w:rPr>
        <w:t xml:space="preserve"> </w:t>
      </w:r>
      <w:r w:rsidR="00B468C7" w:rsidRPr="009F1DA9">
        <w:rPr>
          <w:rFonts w:ascii="Times New Roman" w:hAnsi="Times New Roman"/>
        </w:rPr>
        <w:t>to</w:t>
      </w:r>
      <w:r w:rsidRPr="009F1DA9">
        <w:rPr>
          <w:rFonts w:ascii="Times New Roman" w:hAnsi="Times New Roman"/>
        </w:rPr>
        <w:t xml:space="preserve"> </w:t>
      </w:r>
      <w:r w:rsidR="0009584B" w:rsidRPr="009F1DA9">
        <w:rPr>
          <w:rFonts w:ascii="Times New Roman" w:hAnsi="Times New Roman"/>
        </w:rPr>
        <w:t xml:space="preserve">gain approval to </w:t>
      </w:r>
      <w:r w:rsidRPr="009F1DA9">
        <w:rPr>
          <w:rFonts w:ascii="Times New Roman" w:hAnsi="Times New Roman"/>
        </w:rPr>
        <w:t xml:space="preserve">pay for dental services beyond the per patient spending </w:t>
      </w:r>
      <w:r w:rsidR="00F176EC">
        <w:rPr>
          <w:rFonts w:ascii="Times New Roman" w:hAnsi="Times New Roman"/>
        </w:rPr>
        <w:t xml:space="preserve">cap for </w:t>
      </w:r>
      <w:r w:rsidR="00560610">
        <w:rPr>
          <w:rFonts w:ascii="Times New Roman" w:hAnsi="Times New Roman"/>
        </w:rPr>
        <w:t>d</w:t>
      </w:r>
      <w:r w:rsidR="00F176EC">
        <w:rPr>
          <w:rFonts w:ascii="Times New Roman" w:hAnsi="Times New Roman"/>
        </w:rPr>
        <w:t>ental</w:t>
      </w:r>
      <w:r w:rsidR="0009584B" w:rsidRPr="009F1DA9">
        <w:rPr>
          <w:rFonts w:ascii="Times New Roman" w:hAnsi="Times New Roman"/>
        </w:rPr>
        <w:t xml:space="preserve"> </w:t>
      </w:r>
      <w:r w:rsidRPr="009F1DA9">
        <w:rPr>
          <w:rFonts w:ascii="Times New Roman" w:hAnsi="Times New Roman"/>
        </w:rPr>
        <w:t>treatment dollars.</w:t>
      </w:r>
      <w:r w:rsidR="008F79DC" w:rsidRPr="009F1DA9">
        <w:rPr>
          <w:rFonts w:ascii="Times New Roman" w:hAnsi="Times New Roman"/>
        </w:rPr>
        <w:t xml:space="preserve"> </w:t>
      </w:r>
    </w:p>
    <w:p w14:paraId="3F78AE0D" w14:textId="77777777" w:rsidR="008F79DC" w:rsidRPr="009F1DA9" w:rsidRDefault="008F79DC" w:rsidP="008F79DC">
      <w:pPr>
        <w:pStyle w:val="NoSpacing"/>
        <w:spacing w:after="0"/>
        <w:rPr>
          <w:rFonts w:ascii="Times New Roman" w:hAnsi="Times New Roman"/>
        </w:rPr>
      </w:pPr>
    </w:p>
    <w:p w14:paraId="13BA0929" w14:textId="77777777" w:rsidR="008F79DC" w:rsidRPr="009F1DA9" w:rsidRDefault="008F79DC" w:rsidP="008F79DC">
      <w:pPr>
        <w:pStyle w:val="Header"/>
        <w:jc w:val="both"/>
        <w:rPr>
          <w:rFonts w:ascii="Times New Roman" w:hAnsi="Times New Roman" w:cs="Times New Roman"/>
          <w:b/>
          <w:smallCaps/>
          <w:sz w:val="28"/>
        </w:rPr>
      </w:pPr>
      <w:r w:rsidRPr="009F1DA9">
        <w:rPr>
          <w:rFonts w:ascii="Times New Roman" w:hAnsi="Times New Roman" w:cs="Times New Roman"/>
          <w:b/>
          <w:smallCaps/>
          <w:sz w:val="28"/>
        </w:rPr>
        <w:t>Background</w:t>
      </w:r>
    </w:p>
    <w:p w14:paraId="2C2860E5" w14:textId="11F72668" w:rsidR="00BC188F" w:rsidRPr="009F1DA9" w:rsidRDefault="00BC188F" w:rsidP="00BC188F">
      <w:pPr>
        <w:rPr>
          <w:rFonts w:ascii="Times New Roman" w:hAnsi="Times New Roman" w:cs="Times New Roman"/>
          <w:sz w:val="24"/>
          <w:szCs w:val="24"/>
        </w:rPr>
      </w:pPr>
      <w:r w:rsidRPr="009F1DA9">
        <w:rPr>
          <w:rFonts w:ascii="Times New Roman" w:hAnsi="Times New Roman" w:cs="Times New Roman"/>
          <w:sz w:val="24"/>
          <w:szCs w:val="24"/>
        </w:rPr>
        <w:t xml:space="preserve">If a Ryan White Part B client </w:t>
      </w:r>
      <w:proofErr w:type="gramStart"/>
      <w:r w:rsidRPr="009F1DA9">
        <w:rPr>
          <w:rFonts w:ascii="Times New Roman" w:hAnsi="Times New Roman" w:cs="Times New Roman"/>
          <w:sz w:val="24"/>
          <w:szCs w:val="24"/>
        </w:rPr>
        <w:t>is in need of</w:t>
      </w:r>
      <w:proofErr w:type="gramEnd"/>
      <w:r w:rsidRPr="009F1DA9">
        <w:rPr>
          <w:rFonts w:ascii="Times New Roman" w:hAnsi="Times New Roman" w:cs="Times New Roman"/>
          <w:sz w:val="24"/>
          <w:szCs w:val="24"/>
        </w:rPr>
        <w:t xml:space="preserve"> dental services beyond what is covered by the expenditure cap of treatment dollars, it is possible to get these services </w:t>
      </w:r>
      <w:r w:rsidR="0080013A" w:rsidRPr="009F1DA9">
        <w:rPr>
          <w:rFonts w:ascii="Times New Roman" w:hAnsi="Times New Roman" w:cs="Times New Roman"/>
          <w:sz w:val="24"/>
          <w:szCs w:val="24"/>
        </w:rPr>
        <w:t>i</w:t>
      </w:r>
      <w:r w:rsidRPr="009F1DA9">
        <w:rPr>
          <w:rFonts w:ascii="Times New Roman" w:hAnsi="Times New Roman" w:cs="Times New Roman"/>
          <w:sz w:val="24"/>
          <w:szCs w:val="24"/>
        </w:rPr>
        <w:t>f the money i</w:t>
      </w:r>
      <w:r w:rsidR="0080013A" w:rsidRPr="009F1DA9">
        <w:rPr>
          <w:rFonts w:ascii="Times New Roman" w:hAnsi="Times New Roman" w:cs="Times New Roman"/>
          <w:sz w:val="24"/>
          <w:szCs w:val="24"/>
        </w:rPr>
        <w:t>s</w:t>
      </w:r>
      <w:r w:rsidRPr="009F1DA9">
        <w:rPr>
          <w:rFonts w:ascii="Times New Roman" w:hAnsi="Times New Roman" w:cs="Times New Roman"/>
          <w:sz w:val="24"/>
          <w:szCs w:val="24"/>
        </w:rPr>
        <w:t xml:space="preserve"> available and certain criteria are met.</w:t>
      </w:r>
    </w:p>
    <w:p w14:paraId="2419FEAB" w14:textId="1FD62EB1" w:rsidR="00BC188F" w:rsidRPr="009F1DA9" w:rsidRDefault="00BC188F" w:rsidP="00BC188F">
      <w:pPr>
        <w:rPr>
          <w:rFonts w:ascii="Times New Roman" w:hAnsi="Times New Roman" w:cs="Times New Roman"/>
          <w:sz w:val="24"/>
          <w:szCs w:val="24"/>
        </w:rPr>
      </w:pPr>
      <w:r w:rsidRPr="009F1DA9">
        <w:rPr>
          <w:rFonts w:ascii="Times New Roman" w:hAnsi="Times New Roman" w:cs="Times New Roman"/>
          <w:sz w:val="24"/>
          <w:szCs w:val="24"/>
        </w:rPr>
        <w:t xml:space="preserve">Services must be deemed necessary by a </w:t>
      </w:r>
      <w:r w:rsidR="0009584B" w:rsidRPr="009F1DA9">
        <w:rPr>
          <w:rFonts w:ascii="Times New Roman" w:hAnsi="Times New Roman" w:cs="Times New Roman"/>
          <w:sz w:val="24"/>
          <w:szCs w:val="24"/>
        </w:rPr>
        <w:t xml:space="preserve">licensed </w:t>
      </w:r>
      <w:r w:rsidRPr="009F1DA9">
        <w:rPr>
          <w:rFonts w:ascii="Times New Roman" w:hAnsi="Times New Roman" w:cs="Times New Roman"/>
          <w:sz w:val="24"/>
          <w:szCs w:val="24"/>
        </w:rPr>
        <w:t>dentist</w:t>
      </w:r>
      <w:r w:rsidR="0009584B" w:rsidRPr="009F1DA9">
        <w:rPr>
          <w:rFonts w:ascii="Times New Roman" w:hAnsi="Times New Roman" w:cs="Times New Roman"/>
          <w:sz w:val="24"/>
          <w:szCs w:val="24"/>
        </w:rPr>
        <w:t xml:space="preserve">, oral surgeon, etc. </w:t>
      </w:r>
      <w:r w:rsidRPr="009F1DA9">
        <w:rPr>
          <w:rFonts w:ascii="Times New Roman" w:hAnsi="Times New Roman" w:cs="Times New Roman"/>
          <w:sz w:val="24"/>
          <w:szCs w:val="24"/>
        </w:rPr>
        <w:t xml:space="preserve">and the </w:t>
      </w:r>
      <w:r w:rsidR="00F176EC">
        <w:rPr>
          <w:rFonts w:ascii="Times New Roman" w:hAnsi="Times New Roman" w:cs="Times New Roman"/>
          <w:sz w:val="24"/>
          <w:szCs w:val="24"/>
        </w:rPr>
        <w:t>Dental</w:t>
      </w:r>
      <w:r w:rsidR="0009584B" w:rsidRPr="009F1DA9">
        <w:rPr>
          <w:rFonts w:ascii="Times New Roman" w:hAnsi="Times New Roman" w:cs="Times New Roman"/>
          <w:sz w:val="24"/>
          <w:szCs w:val="24"/>
        </w:rPr>
        <w:t xml:space="preserve"> Exception Form </w:t>
      </w:r>
      <w:r w:rsidRPr="009F1DA9">
        <w:rPr>
          <w:rFonts w:ascii="Times New Roman" w:hAnsi="Times New Roman" w:cs="Times New Roman"/>
          <w:sz w:val="24"/>
          <w:szCs w:val="24"/>
        </w:rPr>
        <w:t xml:space="preserve">must be filled </w:t>
      </w:r>
      <w:r w:rsidR="0009584B" w:rsidRPr="009F1DA9">
        <w:rPr>
          <w:rFonts w:ascii="Times New Roman" w:hAnsi="Times New Roman" w:cs="Times New Roman"/>
          <w:sz w:val="24"/>
          <w:szCs w:val="24"/>
        </w:rPr>
        <w:t>completed and submitted to the Nevada Office of HIV/AIDS (OHA)</w:t>
      </w:r>
      <w:r w:rsidRPr="009F1DA9">
        <w:rPr>
          <w:rFonts w:ascii="Times New Roman" w:hAnsi="Times New Roman" w:cs="Times New Roman"/>
          <w:sz w:val="24"/>
          <w:szCs w:val="24"/>
        </w:rPr>
        <w:t>.  An OH</w:t>
      </w:r>
      <w:r w:rsidR="0009584B" w:rsidRPr="009F1DA9">
        <w:rPr>
          <w:rFonts w:ascii="Times New Roman" w:hAnsi="Times New Roman" w:cs="Times New Roman"/>
          <w:sz w:val="24"/>
          <w:szCs w:val="24"/>
        </w:rPr>
        <w:t>A</w:t>
      </w:r>
      <w:r w:rsidRPr="009F1DA9">
        <w:rPr>
          <w:rFonts w:ascii="Times New Roman" w:hAnsi="Times New Roman" w:cs="Times New Roman"/>
          <w:sz w:val="24"/>
          <w:szCs w:val="24"/>
        </w:rPr>
        <w:t xml:space="preserve"> staff member will review the requ</w:t>
      </w:r>
      <w:r w:rsidR="0009584B" w:rsidRPr="009F1DA9">
        <w:rPr>
          <w:rFonts w:ascii="Times New Roman" w:hAnsi="Times New Roman" w:cs="Times New Roman"/>
          <w:sz w:val="24"/>
          <w:szCs w:val="24"/>
        </w:rPr>
        <w:t>est and make the determination to approve or deny additional funding</w:t>
      </w:r>
      <w:r w:rsidRPr="009F1DA9">
        <w:rPr>
          <w:rFonts w:ascii="Times New Roman" w:hAnsi="Times New Roman" w:cs="Times New Roman"/>
          <w:sz w:val="24"/>
          <w:szCs w:val="24"/>
        </w:rPr>
        <w:t xml:space="preserve">.  This determination will be sent </w:t>
      </w:r>
      <w:r w:rsidR="002728C5" w:rsidRPr="009F1DA9">
        <w:rPr>
          <w:rFonts w:ascii="Times New Roman" w:hAnsi="Times New Roman" w:cs="Times New Roman"/>
          <w:sz w:val="24"/>
          <w:szCs w:val="24"/>
        </w:rPr>
        <w:t xml:space="preserve">within </w:t>
      </w:r>
      <w:r w:rsidR="00E04DAE" w:rsidRPr="009F1DA9">
        <w:rPr>
          <w:rFonts w:ascii="Times New Roman" w:hAnsi="Times New Roman" w:cs="Times New Roman"/>
          <w:sz w:val="24"/>
          <w:szCs w:val="24"/>
        </w:rPr>
        <w:t>five (5)</w:t>
      </w:r>
      <w:r w:rsidR="00BF54FC" w:rsidRPr="009F1DA9">
        <w:rPr>
          <w:rFonts w:ascii="Times New Roman" w:hAnsi="Times New Roman" w:cs="Times New Roman"/>
          <w:sz w:val="24"/>
          <w:szCs w:val="24"/>
        </w:rPr>
        <w:t xml:space="preserve"> </w:t>
      </w:r>
      <w:r w:rsidR="002728C5" w:rsidRPr="009F1DA9">
        <w:rPr>
          <w:rFonts w:ascii="Times New Roman" w:hAnsi="Times New Roman" w:cs="Times New Roman"/>
          <w:sz w:val="24"/>
          <w:szCs w:val="24"/>
        </w:rPr>
        <w:t xml:space="preserve">business days </w:t>
      </w:r>
      <w:r w:rsidRPr="009F1DA9">
        <w:rPr>
          <w:rFonts w:ascii="Times New Roman" w:hAnsi="Times New Roman" w:cs="Times New Roman"/>
          <w:sz w:val="24"/>
          <w:szCs w:val="24"/>
        </w:rPr>
        <w:t xml:space="preserve">to the requestor so services can either </w:t>
      </w:r>
      <w:r w:rsidR="0009584B" w:rsidRPr="009F1DA9">
        <w:rPr>
          <w:rFonts w:ascii="Times New Roman" w:hAnsi="Times New Roman" w:cs="Times New Roman"/>
          <w:sz w:val="24"/>
          <w:szCs w:val="24"/>
        </w:rPr>
        <w:t xml:space="preserve">treatment can continue or other plans can be addressed with client. </w:t>
      </w:r>
    </w:p>
    <w:sectPr w:rsidR="00BC188F" w:rsidRPr="009F1D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AA37" w14:textId="77777777" w:rsidR="00E120AC" w:rsidRDefault="00E120AC" w:rsidP="00C84AEA">
      <w:pPr>
        <w:spacing w:after="0" w:line="240" w:lineRule="auto"/>
      </w:pPr>
      <w:r>
        <w:separator/>
      </w:r>
    </w:p>
  </w:endnote>
  <w:endnote w:type="continuationSeparator" w:id="0">
    <w:p w14:paraId="305616A1" w14:textId="77777777" w:rsidR="00E120AC" w:rsidRDefault="00E120AC" w:rsidP="00C8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F8C35" w14:textId="6329F712" w:rsidR="007E3798" w:rsidRDefault="00560610" w:rsidP="009F1DA9">
    <w:pPr>
      <w:pStyle w:val="Footer"/>
    </w:pPr>
    <w:r>
      <w:t xml:space="preserve">Policy 18-03: </w:t>
    </w:r>
    <w:r w:rsidR="009F1DA9">
      <w:t xml:space="preserve">Dental </w:t>
    </w:r>
    <w:r w:rsidR="009F1DA9" w:rsidRPr="009F1DA9">
      <w:t>Exception Form Policy</w:t>
    </w:r>
    <w:r w:rsidR="009F1DA9">
      <w:t xml:space="preserve"> </w:t>
    </w:r>
    <w:r w:rsidR="009F1DA9">
      <w:tab/>
    </w:r>
    <w:r w:rsidR="007E3798">
      <w:tab/>
      <w:t>3/8/18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44B95" w14:textId="77777777" w:rsidR="00E120AC" w:rsidRDefault="00E120AC" w:rsidP="00C84AEA">
      <w:pPr>
        <w:spacing w:after="0" w:line="240" w:lineRule="auto"/>
      </w:pPr>
      <w:r>
        <w:separator/>
      </w:r>
    </w:p>
  </w:footnote>
  <w:footnote w:type="continuationSeparator" w:id="0">
    <w:p w14:paraId="18659931" w14:textId="77777777" w:rsidR="00E120AC" w:rsidRDefault="00E120AC" w:rsidP="00C8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9445" w14:textId="2CCE75B9" w:rsidR="00C84AEA" w:rsidRPr="009F1DA9" w:rsidRDefault="00C84AEA" w:rsidP="00C84AE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F1DA9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54AA6D0A" wp14:editId="43C4315B">
          <wp:simplePos x="0" y="0"/>
          <wp:positionH relativeFrom="margin">
            <wp:posOffset>-495300</wp:posOffset>
          </wp:positionH>
          <wp:positionV relativeFrom="page">
            <wp:posOffset>171450</wp:posOffset>
          </wp:positionV>
          <wp:extent cx="896112" cy="915828"/>
          <wp:effectExtent l="0" t="0" r="0" b="0"/>
          <wp:wrapNone/>
          <wp:docPr id="33" name="Picture 33" descr="H:\Desktop Stuff\New folder\NevRyanWhiteABCDEligPacketLogoOnly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Desktop Stuff\New folder\NevRyanWhiteABCDEligPacketLogoOnly_Co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2" t="13598" r="15455" b="17757"/>
                  <a:stretch/>
                </pic:blipFill>
                <pic:spPr bwMode="auto">
                  <a:xfrm>
                    <a:off x="0" y="0"/>
                    <a:ext cx="896112" cy="915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1DA9">
      <w:rPr>
        <w:rFonts w:ascii="Times New Roman" w:hAnsi="Times New Roman" w:cs="Times New Roman"/>
        <w:b/>
        <w:bCs/>
        <w:sz w:val="28"/>
        <w:szCs w:val="28"/>
      </w:rPr>
      <w:t xml:space="preserve">Nevada </w:t>
    </w:r>
    <w:r w:rsidR="0080013A" w:rsidRPr="009F1DA9">
      <w:rPr>
        <w:rFonts w:ascii="Times New Roman" w:hAnsi="Times New Roman" w:cs="Times New Roman"/>
        <w:b/>
        <w:bCs/>
        <w:sz w:val="28"/>
        <w:szCs w:val="28"/>
      </w:rPr>
      <w:t>Office of HIV/AIDS</w:t>
    </w:r>
  </w:p>
  <w:p w14:paraId="6A64E731" w14:textId="6C6385AF" w:rsidR="00C84AEA" w:rsidRPr="009F1DA9" w:rsidRDefault="0080013A" w:rsidP="00C84AE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F1DA9">
      <w:rPr>
        <w:rFonts w:ascii="Times New Roman" w:hAnsi="Times New Roman" w:cs="Times New Roman"/>
        <w:b/>
        <w:bCs/>
        <w:sz w:val="28"/>
        <w:szCs w:val="28"/>
      </w:rPr>
      <w:t>Ryan White Part B Program</w:t>
    </w:r>
  </w:p>
  <w:p w14:paraId="6E4183C5" w14:textId="5CCF7379" w:rsidR="00810346" w:rsidRDefault="0009584B" w:rsidP="001640ED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9F1DA9">
      <w:rPr>
        <w:rFonts w:ascii="Times New Roman" w:hAnsi="Times New Roman" w:cs="Times New Roman"/>
        <w:b/>
        <w:bCs/>
        <w:sz w:val="28"/>
        <w:szCs w:val="28"/>
      </w:rPr>
      <w:t>Dental</w:t>
    </w:r>
    <w:r w:rsidR="001640ED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9F1DA9">
      <w:rPr>
        <w:rFonts w:ascii="Times New Roman" w:hAnsi="Times New Roman" w:cs="Times New Roman"/>
        <w:b/>
        <w:bCs/>
        <w:sz w:val="28"/>
        <w:szCs w:val="28"/>
      </w:rPr>
      <w:t>Exception Form Policy</w:t>
    </w:r>
  </w:p>
  <w:p w14:paraId="7B913635" w14:textId="77777777" w:rsidR="009F1DA9" w:rsidRPr="009F1DA9" w:rsidRDefault="009F1DA9" w:rsidP="00C84AEA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8F"/>
    <w:rsid w:val="0009584B"/>
    <w:rsid w:val="001640ED"/>
    <w:rsid w:val="00172651"/>
    <w:rsid w:val="002728C5"/>
    <w:rsid w:val="00560610"/>
    <w:rsid w:val="00570F3E"/>
    <w:rsid w:val="00594F42"/>
    <w:rsid w:val="007E3798"/>
    <w:rsid w:val="0080013A"/>
    <w:rsid w:val="00810346"/>
    <w:rsid w:val="008F79DC"/>
    <w:rsid w:val="009F1DA9"/>
    <w:rsid w:val="00B468C7"/>
    <w:rsid w:val="00B7314B"/>
    <w:rsid w:val="00BC188F"/>
    <w:rsid w:val="00BF54FC"/>
    <w:rsid w:val="00C84AEA"/>
    <w:rsid w:val="00D64D53"/>
    <w:rsid w:val="00E04DAE"/>
    <w:rsid w:val="00E120AC"/>
    <w:rsid w:val="00E442C9"/>
    <w:rsid w:val="00F1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014D"/>
  <w15:chartTrackingRefBased/>
  <w15:docId w15:val="{F4984232-ED36-4CDC-AD0C-074571F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84A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EA"/>
  </w:style>
  <w:style w:type="paragraph" w:styleId="Footer">
    <w:name w:val="footer"/>
    <w:basedOn w:val="Normal"/>
    <w:link w:val="FooterChar"/>
    <w:uiPriority w:val="99"/>
    <w:unhideWhenUsed/>
    <w:rsid w:val="00C8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EA"/>
  </w:style>
  <w:style w:type="character" w:customStyle="1" w:styleId="Heading1Char">
    <w:name w:val="Heading 1 Char"/>
    <w:basedOn w:val="DefaultParagraphFont"/>
    <w:link w:val="Heading1"/>
    <w:uiPriority w:val="99"/>
    <w:rsid w:val="00C84AEA"/>
    <w:rPr>
      <w:rFonts w:ascii="Times New Roman" w:eastAsia="Times New Roman" w:hAnsi="Times New Roman" w:cs="Times New Roman"/>
      <w:sz w:val="48"/>
      <w:szCs w:val="48"/>
    </w:rPr>
  </w:style>
  <w:style w:type="paragraph" w:styleId="NoSpacing">
    <w:name w:val="No Spacing"/>
    <w:aliases w:val="3.Body"/>
    <w:basedOn w:val="Header"/>
    <w:link w:val="NoSpacingChar"/>
    <w:uiPriority w:val="1"/>
    <w:qFormat/>
    <w:rsid w:val="008F79DC"/>
    <w:pPr>
      <w:tabs>
        <w:tab w:val="clear" w:pos="4680"/>
        <w:tab w:val="clear" w:pos="9360"/>
      </w:tabs>
      <w:spacing w:after="240"/>
      <w:jc w:val="both"/>
    </w:pPr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aliases w:val="3.Body Char"/>
    <w:link w:val="NoSpacing"/>
    <w:uiPriority w:val="1"/>
    <w:rsid w:val="008F79D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Deller</dc:creator>
  <cp:keywords/>
  <dc:description/>
  <cp:lastModifiedBy>Christopher Towers</cp:lastModifiedBy>
  <cp:revision>2</cp:revision>
  <dcterms:created xsi:type="dcterms:W3CDTF">2018-03-13T20:44:00Z</dcterms:created>
  <dcterms:modified xsi:type="dcterms:W3CDTF">2018-03-13T20:44:00Z</dcterms:modified>
</cp:coreProperties>
</file>